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15" w:rsidRDefault="00C23E15" w:rsidP="00C23E15"/>
    <w:p w:rsidR="00C23E15" w:rsidRPr="00D045BC" w:rsidRDefault="00C23E15" w:rsidP="00C23E15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  <w:r w:rsidRPr="00D045BC">
        <w:rPr>
          <w:rFonts w:ascii="Times New Roman" w:hAnsi="Times New Roman" w:cs="Times New Roman"/>
          <w:sz w:val="24"/>
          <w:szCs w:val="24"/>
        </w:rPr>
        <w:t>Зарегистрировано в Минюсте РФ 23 марта 2011 г. N 20237</w:t>
      </w:r>
    </w:p>
    <w:p w:rsidR="00C23E15" w:rsidRPr="00D045BC" w:rsidRDefault="00C23E15" w:rsidP="00C23E15">
      <w:pPr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23E15" w:rsidRPr="00D045BC" w:rsidRDefault="00C23E15" w:rsidP="00C23E1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23E15" w:rsidRPr="00D045BC" w:rsidRDefault="00C23E15" w:rsidP="00C23E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5BC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И СОЦИАЛЬНОГО РАЗВИТИЯ</w:t>
      </w:r>
    </w:p>
    <w:p w:rsidR="00C23E15" w:rsidRPr="00D045BC" w:rsidRDefault="00C23E15" w:rsidP="00C23E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5BC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</w:t>
      </w:r>
    </w:p>
    <w:p w:rsidR="00C23E15" w:rsidRPr="00D045BC" w:rsidRDefault="00C23E15" w:rsidP="00C23E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3E15" w:rsidRPr="00D045BC" w:rsidRDefault="00C23E15" w:rsidP="00C23E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5BC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C23E15" w:rsidRPr="00D045BC" w:rsidRDefault="00C23E15" w:rsidP="00C23E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5BC">
        <w:rPr>
          <w:rFonts w:ascii="Times New Roman" w:hAnsi="Times New Roman" w:cs="Times New Roman"/>
          <w:b/>
          <w:bCs/>
          <w:sz w:val="24"/>
          <w:szCs w:val="24"/>
        </w:rPr>
        <w:t>от 11 января 2011 г. N 1н</w:t>
      </w:r>
    </w:p>
    <w:p w:rsidR="00C23E15" w:rsidRPr="00D045BC" w:rsidRDefault="00C23E15" w:rsidP="00C23E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3E15" w:rsidRPr="00D045BC" w:rsidRDefault="00C23E15" w:rsidP="00C23E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5BC">
        <w:rPr>
          <w:rFonts w:ascii="Times New Roman" w:hAnsi="Times New Roman" w:cs="Times New Roman"/>
          <w:b/>
          <w:bCs/>
          <w:sz w:val="24"/>
          <w:szCs w:val="24"/>
        </w:rPr>
        <w:t>ОБ УТВЕРЖДЕНИИ ЕДИНОГО КВАЛИФИКАЦИОННОГО СПРАВОЧНИКА</w:t>
      </w:r>
    </w:p>
    <w:p w:rsidR="00C23E15" w:rsidRPr="00D045BC" w:rsidRDefault="00C23E15" w:rsidP="00C23E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5BC">
        <w:rPr>
          <w:rFonts w:ascii="Times New Roman" w:hAnsi="Times New Roman" w:cs="Times New Roman"/>
          <w:b/>
          <w:bCs/>
          <w:sz w:val="24"/>
          <w:szCs w:val="24"/>
        </w:rPr>
        <w:t>ДОЛЖНОСТЕЙ РУКОВОДИТЕЛЕЙ, СПЕЦИАЛИСТОВ И СЛУЖАЩИХ, РАЗДЕЛ</w:t>
      </w:r>
    </w:p>
    <w:p w:rsidR="00C23E15" w:rsidRPr="00D045BC" w:rsidRDefault="00C23E15" w:rsidP="00C23E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5BC">
        <w:rPr>
          <w:rFonts w:ascii="Times New Roman" w:hAnsi="Times New Roman" w:cs="Times New Roman"/>
          <w:b/>
          <w:bCs/>
          <w:sz w:val="24"/>
          <w:szCs w:val="24"/>
        </w:rPr>
        <w:t>"КВАЛИФИКАЦИОННЫЕ ХАРАКТЕРИСТИКИ ДОЛЖНОСТЕЙ РУКОВОДИТЕЛЕЙ</w:t>
      </w:r>
    </w:p>
    <w:p w:rsidR="00C23E15" w:rsidRPr="00D045BC" w:rsidRDefault="00C23E15" w:rsidP="00C23E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5BC">
        <w:rPr>
          <w:rFonts w:ascii="Times New Roman" w:hAnsi="Times New Roman" w:cs="Times New Roman"/>
          <w:b/>
          <w:bCs/>
          <w:sz w:val="24"/>
          <w:szCs w:val="24"/>
        </w:rPr>
        <w:t>И СПЕЦИАЛИСТОВ ВЫСШЕГО ПРОФЕССИОНАЛЬНОГО И ДОПОЛНИТЕЛЬНОГО</w:t>
      </w:r>
    </w:p>
    <w:p w:rsidR="00C23E15" w:rsidRPr="00D045BC" w:rsidRDefault="00C23E15" w:rsidP="00C23E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5BC">
        <w:rPr>
          <w:rFonts w:ascii="Times New Roman" w:hAnsi="Times New Roman" w:cs="Times New Roman"/>
          <w:b/>
          <w:bCs/>
          <w:sz w:val="24"/>
          <w:szCs w:val="24"/>
        </w:rPr>
        <w:t>ПРОФЕССИОНАЛЬНОГО ОБРАЗОВАНИЯ"</w:t>
      </w:r>
    </w:p>
    <w:p w:rsidR="00C23E15" w:rsidRPr="00D045BC" w:rsidRDefault="00C23E15" w:rsidP="006F07A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C23E15" w:rsidRPr="00D045BC" w:rsidRDefault="00C23E15" w:rsidP="00D55E9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3E15" w:rsidRPr="00D045BC" w:rsidRDefault="00C23E15" w:rsidP="00D55E9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5E93" w:rsidRPr="00D045BC" w:rsidRDefault="00D55E93" w:rsidP="00D55E9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045BC">
        <w:rPr>
          <w:rFonts w:ascii="Times New Roman" w:hAnsi="Times New Roman" w:cs="Times New Roman"/>
          <w:sz w:val="24"/>
          <w:szCs w:val="24"/>
        </w:rPr>
        <w:t xml:space="preserve">IV. ДОЛЖНОСТИ РАБОТНИКОВ </w:t>
      </w:r>
      <w:proofErr w:type="gramStart"/>
      <w:r w:rsidRPr="00D045BC">
        <w:rPr>
          <w:rFonts w:ascii="Times New Roman" w:hAnsi="Times New Roman" w:cs="Times New Roman"/>
          <w:sz w:val="24"/>
          <w:szCs w:val="24"/>
        </w:rPr>
        <w:t>АДМИНИСТРАТИВНО-ХОЗЯЙСТВЕННОГО</w:t>
      </w:r>
      <w:proofErr w:type="gramEnd"/>
    </w:p>
    <w:p w:rsidR="00D55E93" w:rsidRPr="00D045BC" w:rsidRDefault="00D55E93" w:rsidP="00D55E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45BC">
        <w:rPr>
          <w:rFonts w:ascii="Times New Roman" w:hAnsi="Times New Roman" w:cs="Times New Roman"/>
          <w:sz w:val="24"/>
          <w:szCs w:val="24"/>
        </w:rPr>
        <w:t>И УЧЕБНО-ВСПОМОГАТЕЛЬНОГО ПЕРСОНАЛА</w:t>
      </w:r>
    </w:p>
    <w:p w:rsidR="00D55E93" w:rsidRPr="00D045BC" w:rsidRDefault="00D55E93" w:rsidP="00D55E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5E93" w:rsidRPr="00D045BC" w:rsidRDefault="00A574E3" w:rsidP="00D55E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45BC">
        <w:rPr>
          <w:rFonts w:ascii="Times New Roman" w:hAnsi="Times New Roman" w:cs="Times New Roman"/>
          <w:b/>
          <w:sz w:val="24"/>
          <w:szCs w:val="24"/>
        </w:rPr>
        <w:t>ДИСПЕТЧЕР ФАКУЛЬТЕТА</w:t>
      </w:r>
    </w:p>
    <w:p w:rsidR="00D55E93" w:rsidRPr="00D045BC" w:rsidRDefault="00D55E93" w:rsidP="00D55E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55E93" w:rsidRPr="00D045BC" w:rsidRDefault="00D55E93" w:rsidP="00D55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5BC">
        <w:rPr>
          <w:rFonts w:ascii="Times New Roman" w:hAnsi="Times New Roman" w:cs="Times New Roman"/>
          <w:sz w:val="24"/>
          <w:szCs w:val="24"/>
        </w:rPr>
        <w:t xml:space="preserve">Должностные обязанности. Выполняет работу по составлению расписания учебных занятий по семестрам (иным графикам занятий) на факультете. Осуществляет </w:t>
      </w:r>
      <w:proofErr w:type="gramStart"/>
      <w:r w:rsidRPr="00D045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45BC">
        <w:rPr>
          <w:rFonts w:ascii="Times New Roman" w:hAnsi="Times New Roman" w:cs="Times New Roman"/>
          <w:sz w:val="24"/>
          <w:szCs w:val="24"/>
        </w:rPr>
        <w:t xml:space="preserve"> соблюдением работниками факультета выполнения учебной нагрузки. Составляет расписание учебных занятий кафедр по семестрам (иным графикам занятий) с учетом объема учебной нагрузки. Участвует в составлении учебного расписания преподавателей, расписания выполнения лабораторных, практических работ, семинаров, консультаций обучающихся (студентов, слушателей) и доводит их до сведения преподавателей каждой кафедры, осуществляет </w:t>
      </w:r>
      <w:proofErr w:type="gramStart"/>
      <w:r w:rsidRPr="00D045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45BC">
        <w:rPr>
          <w:rFonts w:ascii="Times New Roman" w:hAnsi="Times New Roman" w:cs="Times New Roman"/>
          <w:sz w:val="24"/>
          <w:szCs w:val="24"/>
        </w:rPr>
        <w:t xml:space="preserve"> их выполнением, вносит в них при необходимости соответствующие изменения. Согласовывает изменения в расписании учебных занятий кафедр с руководителями кафедр и деканом факультета. Доводит составленное расписание учебных занятий д</w:t>
      </w:r>
      <w:bookmarkStart w:id="0" w:name="_GoBack"/>
      <w:bookmarkEnd w:id="0"/>
      <w:r w:rsidRPr="00D045BC">
        <w:rPr>
          <w:rFonts w:ascii="Times New Roman" w:hAnsi="Times New Roman" w:cs="Times New Roman"/>
          <w:sz w:val="24"/>
          <w:szCs w:val="24"/>
        </w:rPr>
        <w:t xml:space="preserve">о сведения обучающихся (студентов, слушателей) факультета на каждый семестр (иной график занятий). </w:t>
      </w:r>
      <w:proofErr w:type="gramStart"/>
      <w:r w:rsidRPr="00D045BC">
        <w:rPr>
          <w:rFonts w:ascii="Times New Roman" w:hAnsi="Times New Roman" w:cs="Times New Roman"/>
          <w:sz w:val="24"/>
          <w:szCs w:val="24"/>
        </w:rPr>
        <w:t>Оформляет учебную документацию (зачетные, экзаменационные ведомости и иные документы, связанные с академической успеваемостью обучающихся (студентов, слушателей).</w:t>
      </w:r>
      <w:proofErr w:type="gramEnd"/>
      <w:r w:rsidRPr="00D045BC">
        <w:rPr>
          <w:rFonts w:ascii="Times New Roman" w:hAnsi="Times New Roman" w:cs="Times New Roman"/>
          <w:sz w:val="24"/>
          <w:szCs w:val="24"/>
        </w:rPr>
        <w:t xml:space="preserve"> Оформляет и ведет журналы успеваемости обучающихся (студентов, слушателей) факультета, посещаемости ими лекций. Осуществляет компьютерную обработку учебной документации. Готовит график использования аудиторного фонда для занятий с обучающимися (студентами, слушателями).</w:t>
      </w:r>
    </w:p>
    <w:p w:rsidR="00D55E93" w:rsidRPr="00D045BC" w:rsidRDefault="00D55E93" w:rsidP="00D55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5BC">
        <w:rPr>
          <w:rFonts w:ascii="Times New Roman" w:hAnsi="Times New Roman" w:cs="Times New Roman"/>
          <w:sz w:val="24"/>
          <w:szCs w:val="24"/>
        </w:rPr>
        <w:t>Должен знать: локальные нормативные акты образовательного учреждения по организации учебного процесса, составлению учебной документации и обеспечению учебного процесса; правила организации и регулирования учебного процесса; правила по охране труда и пожарной безопасности.</w:t>
      </w:r>
    </w:p>
    <w:p w:rsidR="00D55E93" w:rsidRPr="00D045BC" w:rsidRDefault="00D55E93" w:rsidP="00D55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5BC">
        <w:rPr>
          <w:rFonts w:ascii="Times New Roman" w:hAnsi="Times New Roman" w:cs="Times New Roman"/>
          <w:sz w:val="24"/>
          <w:szCs w:val="24"/>
        </w:rPr>
        <w:t>Требования к квалификации. Среднее профессиональное образование без предъявления требований к стажу работы.</w:t>
      </w:r>
    </w:p>
    <w:p w:rsidR="00D55E93" w:rsidRPr="00D045BC" w:rsidRDefault="00D55E93" w:rsidP="00D55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5E93" w:rsidRPr="00D045BC" w:rsidRDefault="00A574E3" w:rsidP="00D55E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45BC">
        <w:rPr>
          <w:rFonts w:ascii="Times New Roman" w:hAnsi="Times New Roman" w:cs="Times New Roman"/>
          <w:b/>
          <w:sz w:val="24"/>
          <w:szCs w:val="24"/>
        </w:rPr>
        <w:t>ТЬЮТОР</w:t>
      </w:r>
    </w:p>
    <w:p w:rsidR="00D55E93" w:rsidRPr="00D045BC" w:rsidRDefault="00D55E93" w:rsidP="00D55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5E93" w:rsidRPr="00D045BC" w:rsidRDefault="00D55E93" w:rsidP="00D55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5BC">
        <w:rPr>
          <w:rFonts w:ascii="Times New Roman" w:hAnsi="Times New Roman" w:cs="Times New Roman"/>
          <w:sz w:val="24"/>
          <w:szCs w:val="24"/>
        </w:rPr>
        <w:t xml:space="preserve">Должностные обязанности. </w:t>
      </w:r>
      <w:proofErr w:type="gramStart"/>
      <w:r w:rsidRPr="00D045BC">
        <w:rPr>
          <w:rFonts w:ascii="Times New Roman" w:hAnsi="Times New Roman" w:cs="Times New Roman"/>
          <w:sz w:val="24"/>
          <w:szCs w:val="24"/>
        </w:rPr>
        <w:t xml:space="preserve">Способствует формированию у обучающихся (студентов, слушателей) способности к самостоятельному действию: оказывает помощь в осознании </w:t>
      </w:r>
      <w:r w:rsidRPr="00D045BC">
        <w:rPr>
          <w:rFonts w:ascii="Times New Roman" w:hAnsi="Times New Roman" w:cs="Times New Roman"/>
          <w:sz w:val="24"/>
          <w:szCs w:val="24"/>
        </w:rPr>
        <w:lastRenderedPageBreak/>
        <w:t>неопределенности наличной ситуации, планировании шагов по достижению образа будущей профессиональной деятельности, ориентации в существующих информационном и образовательном пространствах в контексте поставленной задачи, выстраивании партнерства и взаимодействия с другими обучающимися (студентами, слушателями) и преподавателями, а также для решения своих задач, анализе и переоценке значимости своих результатов и</w:t>
      </w:r>
      <w:proofErr w:type="gramEnd"/>
      <w:r w:rsidRPr="00D045BC">
        <w:rPr>
          <w:rFonts w:ascii="Times New Roman" w:hAnsi="Times New Roman" w:cs="Times New Roman"/>
          <w:sz w:val="24"/>
          <w:szCs w:val="24"/>
        </w:rPr>
        <w:t xml:space="preserve"> целей. Помогает обучающимся (студентам, слушателям) в построении индивидуальной образовательной траектории: выборе элективных курсов, тем учебно-научного исследования, осуществляет консультации при подготовке к проведению групповых занятий-практикумов (</w:t>
      </w:r>
      <w:proofErr w:type="spellStart"/>
      <w:r w:rsidRPr="00D045BC">
        <w:rPr>
          <w:rFonts w:ascii="Times New Roman" w:hAnsi="Times New Roman" w:cs="Times New Roman"/>
          <w:sz w:val="24"/>
          <w:szCs w:val="24"/>
        </w:rPr>
        <w:t>тьюториалов</w:t>
      </w:r>
      <w:proofErr w:type="spellEnd"/>
      <w:r w:rsidRPr="00D045BC">
        <w:rPr>
          <w:rFonts w:ascii="Times New Roman" w:hAnsi="Times New Roman" w:cs="Times New Roman"/>
          <w:sz w:val="24"/>
          <w:szCs w:val="24"/>
        </w:rPr>
        <w:t>). Оказывает помощь обучающимся (студентам, слушателям) в выполнении аттестационных работ разных типов, проводит их проверку и оценку, помогает в решении академических или личных проблем, связанных с обучением. Оказывает психологическую и педагогическую поддержку обучающимся (студентам, слушателям), проводит профессиональную ориентацию и консультирование по вопросам карьеры, в том числе самоопределения в случае выбора научной карьеры, поступления в аспирантуру и т.д. Оказывает поддержку в дистанционном образовании. Способствует социализации, формированию общей культуры личности, осознанному выбору и последующему освоению профессиональных образовательных программ, используя различные педагогические приемы и технические средства, фиксирует динамику познавательных интересов обучающихся (студентов, слушателей). Участвует в деятельности методических объединений и других формах методической работы.</w:t>
      </w:r>
    </w:p>
    <w:p w:rsidR="00D55E93" w:rsidRPr="00D045BC" w:rsidRDefault="00D55E93" w:rsidP="00D55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5BC">
        <w:rPr>
          <w:rFonts w:ascii="Times New Roman" w:hAnsi="Times New Roman" w:cs="Times New Roman"/>
          <w:sz w:val="24"/>
          <w:szCs w:val="24"/>
        </w:rPr>
        <w:t>Должен знать: законы и иные нормативные правовые акты Российской Федерации по вопросам высшего профессионального образования; локальные нормативные акты образовательного учреждения; образовательные стандарты по соответствующим программам высшего образования; возрастную и специальную педагогику и психологию, физиологию, гигиену; специфику развития интересов и потребностей взрослых, основы их творческой деятельности; основы обучения взрослых; методику поиска и поддержки талантов;</w:t>
      </w:r>
      <w:proofErr w:type="gramEnd"/>
      <w:r w:rsidRPr="00D045BC">
        <w:rPr>
          <w:rFonts w:ascii="Times New Roman" w:hAnsi="Times New Roman" w:cs="Times New Roman"/>
          <w:sz w:val="24"/>
          <w:szCs w:val="24"/>
        </w:rPr>
        <w:t xml:space="preserve"> основы административного и трудового законодательства; правила по охране труда и пожарной безопасности.</w:t>
      </w:r>
    </w:p>
    <w:p w:rsidR="00D55E93" w:rsidRPr="00D045BC" w:rsidRDefault="00D55E93" w:rsidP="00D55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5BC">
        <w:rPr>
          <w:rFonts w:ascii="Times New Roman" w:hAnsi="Times New Roman" w:cs="Times New Roman"/>
          <w:sz w:val="24"/>
          <w:szCs w:val="24"/>
        </w:rPr>
        <w:t>Требования к квалификации. Высшее профессиональное образование и стаж работы в образовательном учреждении не менее 3 лет.</w:t>
      </w:r>
    </w:p>
    <w:p w:rsidR="00D55E93" w:rsidRPr="00D045BC" w:rsidRDefault="00D55E93" w:rsidP="00D55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5E93" w:rsidRPr="00D045BC" w:rsidRDefault="00A574E3" w:rsidP="00D55E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45BC">
        <w:rPr>
          <w:rFonts w:ascii="Times New Roman" w:hAnsi="Times New Roman" w:cs="Times New Roman"/>
          <w:b/>
          <w:sz w:val="24"/>
          <w:szCs w:val="24"/>
        </w:rPr>
        <w:t>СПЕЦИАЛИСТ ПО УЧЕБНО-МЕТОДИЧЕСКОЙ РАБОТЕ</w:t>
      </w:r>
    </w:p>
    <w:p w:rsidR="00D55E93" w:rsidRPr="00D045BC" w:rsidRDefault="00D55E93" w:rsidP="00D55E9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E93" w:rsidRPr="00D045BC" w:rsidRDefault="00D55E93" w:rsidP="00D55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5BC">
        <w:rPr>
          <w:rFonts w:ascii="Times New Roman" w:hAnsi="Times New Roman" w:cs="Times New Roman"/>
          <w:sz w:val="24"/>
          <w:szCs w:val="24"/>
        </w:rPr>
        <w:t xml:space="preserve">Должностные обязанности. Выполняет методическую работу по планированию и организации учебного процесса. Организует формирование учебных планов по направлениям (специальностям) подготовки студентов (бакалавров, специалистов и магистров) в соответствии с образовательными стандартами. Осуществляет распределение учебной нагрузки между факультетами, отделениями и кафедрами. Составляет ведомости выполнения почасовой нагрузки кафедр. Составляет учебное расписание преподавателей, расписание выполнения лабораторных, практических работ, семинаров, консультаций обучающихся (студентов, слушателей). Контролирует наличие и выполнение учебных планов кафедр, индивидуальных планов преподавателей, программы читаемых курсов лекций на предмет соответствия образовательному стандарту. Проверяет наличие учебной документации на кафедрах: рабочих программ курсов, расчета учебной нагрузки на учебный год (семестр), планов работы учебно-вспомогательного персонала, протоколов заседаний кафедры, журналов учета лабораторных работ, домашних заданий, курсового проектирования, списка тем дипломных проектов, списка руководителей дипломных и курсовых проектов, расписаний лабораторных работ, приема домашних заданий, проведения консультаций. Осуществляет оперативное регулирование выполнения учебного процесса. Фиксирует отклонения в выполнении учебной нагрузки с целью урегулирования расписания занятий и недопущения отклонения от образовательного стандарта. Корректирует ведомости выполнения учебной (почасовой) нагрузки. Осуществляет компьютерную обработку </w:t>
      </w:r>
      <w:r w:rsidRPr="00D045BC">
        <w:rPr>
          <w:rFonts w:ascii="Times New Roman" w:hAnsi="Times New Roman" w:cs="Times New Roman"/>
          <w:sz w:val="24"/>
          <w:szCs w:val="24"/>
        </w:rPr>
        <w:lastRenderedPageBreak/>
        <w:t>получаемой информации. Руководит разработкой системы рейтингов обучающихся (студентов, слушателей), составляет рейтинги, отвечает за обеспечение доступа к ним. Координирует освещение образовательного процесса на сайте структурного подразделения образовательного учреждения. Анализирует и представляет руководству сведения о причинах академической задолженности обучающихся (студентов, слушателей), отсева обучающихся (студентов, слушателей), а также отчеты по выполнению учебной нагрузки преподавателями. Готовит предложения по величине государственного задания и государственного заказа по подготовке бакалавров, специалистов и магистров и иных обучающихся на будущие периоды, по распределению численности профессорско-преподавательского (педагогического) персонала по кафедрам в зависимости от учебной нагрузки, выполняемой кафедрой. Составляет график использования аудиторного фонда для занятий с обучающимися (студентами, слушателями).</w:t>
      </w:r>
    </w:p>
    <w:p w:rsidR="00D55E93" w:rsidRPr="00D045BC" w:rsidRDefault="00D55E93" w:rsidP="00D55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45BC">
        <w:rPr>
          <w:rFonts w:ascii="Times New Roman" w:hAnsi="Times New Roman" w:cs="Times New Roman"/>
          <w:sz w:val="24"/>
          <w:szCs w:val="24"/>
        </w:rPr>
        <w:t>Должен знать: законы и иные нормативные правовые акты Российской Федерации в области образования и науки; локальные нормативные акты образовательного учреждения; основные технологические процессы, правила и приемы работы по направлениям деятельности образовательного учреждения; методические и нормативные документы по организации учебного процесса, составлению учебно-методической документации и обеспечению учебного процесса; требования образовательного стандарта по направлениям подготовки (специальностям) образовательного учреждения;</w:t>
      </w:r>
      <w:proofErr w:type="gramEnd"/>
      <w:r w:rsidRPr="00D045BC">
        <w:rPr>
          <w:rFonts w:ascii="Times New Roman" w:hAnsi="Times New Roman" w:cs="Times New Roman"/>
          <w:sz w:val="24"/>
          <w:szCs w:val="24"/>
        </w:rPr>
        <w:t xml:space="preserve"> правила по охране труда и пожарной безопасности.</w:t>
      </w:r>
    </w:p>
    <w:p w:rsidR="00D55E93" w:rsidRPr="00D045BC" w:rsidRDefault="00D55E93" w:rsidP="00D55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5BC">
        <w:rPr>
          <w:rFonts w:ascii="Times New Roman" w:hAnsi="Times New Roman" w:cs="Times New Roman"/>
          <w:sz w:val="24"/>
          <w:szCs w:val="24"/>
        </w:rPr>
        <w:t>Требования к квалификации.</w:t>
      </w:r>
    </w:p>
    <w:p w:rsidR="00D55E93" w:rsidRPr="00D045BC" w:rsidRDefault="00D55E93" w:rsidP="00D55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5BC">
        <w:rPr>
          <w:rFonts w:ascii="Times New Roman" w:hAnsi="Times New Roman" w:cs="Times New Roman"/>
          <w:sz w:val="24"/>
          <w:szCs w:val="24"/>
        </w:rPr>
        <w:t>Специалист по учебно-методической работе I категории - высшее профессиональное образование и стаж работы в должности специалиста по учебно-методической работе II категории не менее 3 лет.</w:t>
      </w:r>
    </w:p>
    <w:p w:rsidR="00D55E93" w:rsidRPr="00D045BC" w:rsidRDefault="00D55E93" w:rsidP="00D55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5BC">
        <w:rPr>
          <w:rFonts w:ascii="Times New Roman" w:hAnsi="Times New Roman" w:cs="Times New Roman"/>
          <w:sz w:val="24"/>
          <w:szCs w:val="24"/>
        </w:rPr>
        <w:t>Специалист по учебно-методической работе II категории - высшее профессиональное образование и стаж работы в должности специалиста по учебно-методической работе не менее 3 лет.</w:t>
      </w:r>
    </w:p>
    <w:p w:rsidR="00D55E93" w:rsidRPr="00D045BC" w:rsidRDefault="00D55E93" w:rsidP="00D55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5BC">
        <w:rPr>
          <w:rFonts w:ascii="Times New Roman" w:hAnsi="Times New Roman" w:cs="Times New Roman"/>
          <w:sz w:val="24"/>
          <w:szCs w:val="24"/>
        </w:rPr>
        <w:t>Специалист по учебно-методической работе - высшее профессиональное образование без предъявления требований к стажу работы.</w:t>
      </w:r>
    </w:p>
    <w:p w:rsidR="00D55E93" w:rsidRPr="00D045BC" w:rsidRDefault="00D55E93" w:rsidP="00D55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74E3" w:rsidRPr="00D045BC" w:rsidRDefault="00A574E3" w:rsidP="00D55E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574E3" w:rsidRPr="00D045BC" w:rsidRDefault="00A574E3" w:rsidP="00D55E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55E93" w:rsidRPr="00D045BC" w:rsidRDefault="00A574E3" w:rsidP="00D55E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045BC">
        <w:rPr>
          <w:rFonts w:ascii="Times New Roman" w:hAnsi="Times New Roman" w:cs="Times New Roman"/>
          <w:b/>
          <w:sz w:val="24"/>
          <w:szCs w:val="24"/>
        </w:rPr>
        <w:t>УЧЕБНЫЙ МАСТЕР</w:t>
      </w:r>
    </w:p>
    <w:p w:rsidR="00D55E93" w:rsidRPr="00D045BC" w:rsidRDefault="00D55E93" w:rsidP="00D55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5E93" w:rsidRPr="00D045BC" w:rsidRDefault="00D55E93" w:rsidP="00D55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5BC">
        <w:rPr>
          <w:rFonts w:ascii="Times New Roman" w:hAnsi="Times New Roman" w:cs="Times New Roman"/>
          <w:sz w:val="24"/>
          <w:szCs w:val="24"/>
        </w:rPr>
        <w:t xml:space="preserve">Должностные обязанности. Организует работу техников и лаборантов по подготовке лабораторных работ, семинарских занятий, практических занятий. Снимает показания приборов, используемых в работе. Проводит профилактические осмотры используемого в работе оборудования и приборов, организует поверку приборов, оперативно принимает меры по устранению выявленных неполадок. Обеспечивает рабочее состояние лабораторного оборудования. Принимает участие: в монтаже, наладке, проведении регламентных работ лабораторий и кафедр; составлении планов развития лабораторной базы кафедры, расширения использования новейших образовательных технологий; разработке и вводе в эксплуатацию новых лабораторных установок, стендов, приборов и оборудования; в разработке технической и методической документации по использованию оборудования в учебном процессе. Следит за правильностью эксплуатации лабораторного фонда приборов и оборудования. Присутствует на лабораторных и практических занятиях с целью устранения различного рода неполадок и сбоев в работе приборов, стендов, установок и оборудования. Проводит демонстрацию работы на лабораторном оборудовании, демонстрацию действия приборов, стендов, установок, объясняет обучающимся (студентам, слушателям) правила их эксплуатации и использования в практических занятиях и в лабораторных работах. Проводит занятия с обучающимися (студентами, слушателями) о правилах работы с контрольно-измерительными приборами и инструментами, на лабораторном оборудовании, стендах, установках. Проводит с обучающимися (студентами, </w:t>
      </w:r>
      <w:r w:rsidRPr="00D045BC">
        <w:rPr>
          <w:rFonts w:ascii="Times New Roman" w:hAnsi="Times New Roman" w:cs="Times New Roman"/>
          <w:sz w:val="24"/>
          <w:szCs w:val="24"/>
        </w:rPr>
        <w:lastRenderedPageBreak/>
        <w:t xml:space="preserve">слушателями) инструктаж по охране труда и пожарной безопасности, электробезопасности, разъясняет правила соблюдения режимов </w:t>
      </w:r>
      <w:proofErr w:type="spellStart"/>
      <w:r w:rsidRPr="00D045BC">
        <w:rPr>
          <w:rFonts w:ascii="Times New Roman" w:hAnsi="Times New Roman" w:cs="Times New Roman"/>
          <w:sz w:val="24"/>
          <w:szCs w:val="24"/>
        </w:rPr>
        <w:t>энерг</w:t>
      </w:r>
      <w:proofErr w:type="gramStart"/>
      <w:r w:rsidRPr="00D045B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D045B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045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45BC">
        <w:rPr>
          <w:rFonts w:ascii="Times New Roman" w:hAnsi="Times New Roman" w:cs="Times New Roman"/>
          <w:sz w:val="24"/>
          <w:szCs w:val="24"/>
        </w:rPr>
        <w:t>теплосбережения</w:t>
      </w:r>
      <w:proofErr w:type="spellEnd"/>
      <w:r w:rsidRPr="00D045BC">
        <w:rPr>
          <w:rFonts w:ascii="Times New Roman" w:hAnsi="Times New Roman" w:cs="Times New Roman"/>
          <w:sz w:val="24"/>
          <w:szCs w:val="24"/>
        </w:rPr>
        <w:t>. Следит за состоянием учебных мест, техники, приборов, оборудования, за их обновлением, заменой комплектующих изделий и наличием запчастей к нему. Следит за обновлением учебных, учебно-методических пособий, макетов, стендов.</w:t>
      </w:r>
    </w:p>
    <w:p w:rsidR="00D55E93" w:rsidRPr="00D045BC" w:rsidRDefault="00D55E93" w:rsidP="00D55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5BC">
        <w:rPr>
          <w:rFonts w:ascii="Times New Roman" w:hAnsi="Times New Roman" w:cs="Times New Roman"/>
          <w:sz w:val="24"/>
          <w:szCs w:val="24"/>
        </w:rPr>
        <w:t>Должен знать: локальные нормативные акты образовательного учреждения; нормативные и методические документы по организации учебного процесса, составлению учебной документации и обеспечению учебного процесса; правила организации и регулирования учебного процесса; основные технологические процессы и приемы работы по направлениям деятельности образовательного учреждения; правила эксплуатации, монтажа, ремонта используемого оборудования; порядок и правила работы на стендах и установках, на которых проводятся лабораторные работы, практические занятия и семинары; правила по охране труда и пожарной безопасности.</w:t>
      </w:r>
    </w:p>
    <w:p w:rsidR="00D55E93" w:rsidRPr="00D045BC" w:rsidRDefault="00D55E93" w:rsidP="00D55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5BC">
        <w:rPr>
          <w:rFonts w:ascii="Times New Roman" w:hAnsi="Times New Roman" w:cs="Times New Roman"/>
          <w:sz w:val="24"/>
          <w:szCs w:val="24"/>
        </w:rPr>
        <w:t>Требования к квалификации.</w:t>
      </w:r>
    </w:p>
    <w:p w:rsidR="00D55E93" w:rsidRPr="00D045BC" w:rsidRDefault="00D55E93" w:rsidP="00D55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5BC">
        <w:rPr>
          <w:rFonts w:ascii="Times New Roman" w:hAnsi="Times New Roman" w:cs="Times New Roman"/>
          <w:sz w:val="24"/>
          <w:szCs w:val="24"/>
        </w:rPr>
        <w:t>Учебный мастер I категории - высшее профессиональное образование и стаж работы в должности учебного мастера II категории не менее 3 лет.</w:t>
      </w:r>
    </w:p>
    <w:p w:rsidR="00D55E93" w:rsidRPr="00D045BC" w:rsidRDefault="00D55E93" w:rsidP="00D55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5BC">
        <w:rPr>
          <w:rFonts w:ascii="Times New Roman" w:hAnsi="Times New Roman" w:cs="Times New Roman"/>
          <w:sz w:val="24"/>
          <w:szCs w:val="24"/>
        </w:rPr>
        <w:t>Учебный мастер II категории - высшее профессиональное образование и стаж работы в должности учебного мастера не менее 2 лет.</w:t>
      </w:r>
    </w:p>
    <w:p w:rsidR="00D55E93" w:rsidRPr="00D045BC" w:rsidRDefault="00D55E93" w:rsidP="00D55E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45BC">
        <w:rPr>
          <w:rFonts w:ascii="Times New Roman" w:hAnsi="Times New Roman" w:cs="Times New Roman"/>
          <w:sz w:val="24"/>
          <w:szCs w:val="24"/>
        </w:rPr>
        <w:t>Учебный мастер - высшее профессиональное образование без предъявления требований к стажу работы или среднее профессиональное образование и стаж работы по направлению профессиональной деятельности не менее 2 лет.</w:t>
      </w:r>
    </w:p>
    <w:p w:rsidR="007523AB" w:rsidRPr="00D045BC" w:rsidRDefault="007523AB">
      <w:pPr>
        <w:rPr>
          <w:rFonts w:ascii="Times New Roman" w:hAnsi="Times New Roman" w:cs="Times New Roman"/>
          <w:sz w:val="24"/>
          <w:szCs w:val="24"/>
        </w:rPr>
      </w:pPr>
    </w:p>
    <w:sectPr w:rsidR="007523AB" w:rsidRPr="00D045BC" w:rsidSect="00285B62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93"/>
    <w:rsid w:val="00552349"/>
    <w:rsid w:val="006F07A4"/>
    <w:rsid w:val="007523AB"/>
    <w:rsid w:val="00A574E3"/>
    <w:rsid w:val="00C23E15"/>
    <w:rsid w:val="00D045BC"/>
    <w:rsid w:val="00D5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1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E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E1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E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1705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Абдеева А.Р.</dc:creator>
  <cp:lastModifiedBy>Студент НИУ ВШЭ</cp:lastModifiedBy>
  <cp:revision>5</cp:revision>
  <dcterms:created xsi:type="dcterms:W3CDTF">2014-07-31T10:05:00Z</dcterms:created>
  <dcterms:modified xsi:type="dcterms:W3CDTF">2014-07-31T10:26:00Z</dcterms:modified>
</cp:coreProperties>
</file>