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3C4CB5" w:rsidRDefault="002D61DF">
      <w:pPr>
        <w:rPr>
          <w:b/>
        </w:rPr>
      </w:pPr>
      <w:r>
        <w:t xml:space="preserve">            </w:t>
      </w:r>
    </w:p>
    <w:p w:rsidR="003C4CB5" w:rsidRDefault="003C4CB5">
      <w:pPr>
        <w:spacing w:before="240" w:after="240" w:line="240" w:lineRule="auto"/>
        <w:rPr>
          <w:b/>
        </w:rPr>
      </w:pPr>
    </w:p>
    <w:p w:rsidR="003C4CB5" w:rsidRDefault="003C4CB5">
      <w:pPr>
        <w:spacing w:before="240" w:after="240" w:line="240" w:lineRule="auto"/>
        <w:rPr>
          <w:b/>
        </w:rPr>
      </w:pPr>
    </w:p>
    <w:p w:rsidR="003C4CB5" w:rsidRDefault="003C4CB5">
      <w:pPr>
        <w:spacing w:before="240" w:after="240" w:line="240" w:lineRule="auto"/>
        <w:rPr>
          <w:b/>
        </w:rPr>
      </w:pPr>
    </w:p>
    <w:p w:rsidR="003C4CB5" w:rsidRDefault="003C4CB5">
      <w:pPr>
        <w:spacing w:before="240" w:after="240" w:line="240" w:lineRule="auto"/>
        <w:rPr>
          <w:b/>
        </w:rPr>
      </w:pPr>
    </w:p>
    <w:p w:rsidR="003C4CB5" w:rsidRDefault="003C4CB5">
      <w:pPr>
        <w:spacing w:before="240" w:after="240" w:line="240" w:lineRule="auto"/>
        <w:rPr>
          <w:b/>
        </w:rPr>
      </w:pPr>
    </w:p>
    <w:p w:rsidR="003C4CB5" w:rsidRDefault="003C4CB5">
      <w:pPr>
        <w:spacing w:before="240" w:after="240" w:line="240" w:lineRule="auto"/>
        <w:rPr>
          <w:b/>
        </w:rPr>
      </w:pPr>
    </w:p>
    <w:p w:rsidR="003C4CB5" w:rsidRDefault="003C4CB5">
      <w:pPr>
        <w:spacing w:before="240" w:after="240" w:line="240" w:lineRule="auto"/>
        <w:rPr>
          <w:b/>
        </w:rPr>
      </w:pPr>
    </w:p>
    <w:p w:rsidR="003C4CB5" w:rsidRDefault="003C4CB5">
      <w:pPr>
        <w:spacing w:before="240" w:after="240" w:line="240" w:lineRule="auto"/>
        <w:rPr>
          <w:b/>
        </w:rPr>
      </w:pPr>
    </w:p>
    <w:p w:rsidR="003C4CB5" w:rsidRDefault="003C4CB5">
      <w:pPr>
        <w:spacing w:before="240" w:after="240" w:line="240" w:lineRule="auto"/>
        <w:rPr>
          <w:b/>
        </w:rPr>
      </w:pPr>
    </w:p>
    <w:tbl>
      <w:tblPr>
        <w:tblStyle w:val="a5"/>
        <w:tblW w:w="11047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1047"/>
      </w:tblGrid>
      <w:tr w:rsidR="003C4CB5">
        <w:tc>
          <w:tcPr>
            <w:tcW w:w="11047" w:type="dxa"/>
            <w:tcBorders>
              <w:top w:val="nil"/>
              <w:left w:val="single" w:sz="18" w:space="0" w:color="1C4587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C4CB5" w:rsidRDefault="002D61DF">
            <w:pPr>
              <w:spacing w:line="14" w:lineRule="auto"/>
            </w:pPr>
            <w:r>
              <w:t xml:space="preserve">     </w:t>
            </w:r>
          </w:p>
          <w:p w:rsidR="003C4CB5" w:rsidRDefault="003C4CB5">
            <w:pPr>
              <w:spacing w:line="14" w:lineRule="auto"/>
            </w:pPr>
          </w:p>
          <w:p w:rsidR="003C4CB5" w:rsidRDefault="003C4CB5">
            <w:pPr>
              <w:spacing w:line="14" w:lineRule="auto"/>
            </w:pPr>
          </w:p>
          <w:p w:rsidR="003C4CB5" w:rsidRDefault="003C4CB5">
            <w:pPr>
              <w:spacing w:line="14" w:lineRule="auto"/>
            </w:pPr>
          </w:p>
          <w:p w:rsidR="003C4CB5" w:rsidRDefault="003C4CB5">
            <w:pPr>
              <w:spacing w:line="14" w:lineRule="auto"/>
            </w:pPr>
          </w:p>
          <w:p w:rsidR="003C4CB5" w:rsidRDefault="003C4CB5">
            <w:pPr>
              <w:spacing w:line="14" w:lineRule="auto"/>
            </w:pPr>
          </w:p>
          <w:p w:rsidR="003C4CB5" w:rsidRDefault="003C4CB5">
            <w:pPr>
              <w:spacing w:line="14" w:lineRule="auto"/>
            </w:pPr>
          </w:p>
          <w:p w:rsidR="003C4CB5" w:rsidRDefault="003C4CB5">
            <w:pPr>
              <w:spacing w:line="14" w:lineRule="auto"/>
            </w:pPr>
          </w:p>
          <w:p w:rsidR="003C4CB5" w:rsidRDefault="003C4CB5">
            <w:pPr>
              <w:spacing w:line="14" w:lineRule="auto"/>
              <w:ind w:left="566"/>
            </w:pPr>
          </w:p>
          <w:p w:rsidR="003C4CB5" w:rsidRDefault="003C4CB5">
            <w:pPr>
              <w:spacing w:line="14" w:lineRule="auto"/>
            </w:pPr>
          </w:p>
          <w:p w:rsidR="003C4CB5" w:rsidRDefault="003C4CB5">
            <w:pPr>
              <w:spacing w:line="14" w:lineRule="auto"/>
            </w:pPr>
          </w:p>
          <w:p w:rsidR="003C4CB5" w:rsidRDefault="003C4CB5">
            <w:pPr>
              <w:spacing w:line="14" w:lineRule="auto"/>
            </w:pPr>
          </w:p>
          <w:p w:rsidR="003C4CB5" w:rsidRDefault="003C4CB5">
            <w:pPr>
              <w:spacing w:line="14" w:lineRule="auto"/>
            </w:pPr>
          </w:p>
          <w:p w:rsidR="003C4CB5" w:rsidRDefault="003C4CB5">
            <w:pPr>
              <w:spacing w:line="14" w:lineRule="auto"/>
            </w:pPr>
          </w:p>
          <w:p w:rsidR="003C4CB5" w:rsidRDefault="003C4CB5">
            <w:pPr>
              <w:spacing w:line="14" w:lineRule="auto"/>
            </w:pPr>
          </w:p>
          <w:p w:rsidR="003C4CB5" w:rsidRDefault="003C4CB5">
            <w:pPr>
              <w:spacing w:line="14" w:lineRule="auto"/>
            </w:pPr>
          </w:p>
          <w:p w:rsidR="003C4CB5" w:rsidRDefault="003C4CB5">
            <w:pPr>
              <w:spacing w:line="14" w:lineRule="auto"/>
            </w:pPr>
          </w:p>
          <w:p w:rsidR="003C4CB5" w:rsidRDefault="003C4CB5">
            <w:pPr>
              <w:spacing w:line="14" w:lineRule="auto"/>
            </w:pPr>
          </w:p>
          <w:p w:rsidR="003C4CB5" w:rsidRDefault="003C4CB5">
            <w:pPr>
              <w:spacing w:line="14" w:lineRule="auto"/>
            </w:pPr>
          </w:p>
          <w:p w:rsidR="003C4CB5" w:rsidRDefault="003C4CB5">
            <w:pPr>
              <w:spacing w:line="14" w:lineRule="auto"/>
            </w:pPr>
          </w:p>
          <w:p w:rsidR="003C4CB5" w:rsidRDefault="003C4CB5">
            <w:pPr>
              <w:spacing w:line="14" w:lineRule="auto"/>
            </w:pPr>
          </w:p>
          <w:p w:rsidR="003C4CB5" w:rsidRDefault="003C4CB5">
            <w:pPr>
              <w:spacing w:line="14" w:lineRule="auto"/>
            </w:pPr>
          </w:p>
          <w:p w:rsidR="003C4CB5" w:rsidRDefault="003C4CB5">
            <w:pPr>
              <w:spacing w:line="14" w:lineRule="auto"/>
            </w:pPr>
          </w:p>
          <w:p w:rsidR="003C4CB5" w:rsidRDefault="003C4CB5">
            <w:pPr>
              <w:spacing w:line="14" w:lineRule="auto"/>
            </w:pPr>
          </w:p>
          <w:p w:rsidR="003C4CB5" w:rsidRDefault="003C4CB5">
            <w:pPr>
              <w:spacing w:line="14" w:lineRule="auto"/>
            </w:pPr>
          </w:p>
          <w:p w:rsidR="003C4CB5" w:rsidRDefault="003C4CB5">
            <w:pPr>
              <w:spacing w:line="14" w:lineRule="auto"/>
            </w:pPr>
          </w:p>
          <w:p w:rsidR="003C4CB5" w:rsidRDefault="003C4CB5">
            <w:pPr>
              <w:spacing w:line="14" w:lineRule="auto"/>
            </w:pPr>
          </w:p>
          <w:p w:rsidR="003C4CB5" w:rsidRDefault="003C4CB5">
            <w:pPr>
              <w:spacing w:line="14" w:lineRule="auto"/>
            </w:pPr>
          </w:p>
          <w:p w:rsidR="003C4CB5" w:rsidRDefault="003C4CB5">
            <w:pPr>
              <w:spacing w:line="14" w:lineRule="auto"/>
            </w:pPr>
          </w:p>
          <w:p w:rsidR="003C4CB5" w:rsidRDefault="003C4CB5">
            <w:pPr>
              <w:spacing w:line="14" w:lineRule="auto"/>
            </w:pPr>
          </w:p>
          <w:p w:rsidR="003C4CB5" w:rsidRDefault="003C4CB5">
            <w:pPr>
              <w:spacing w:line="14" w:lineRule="auto"/>
            </w:pPr>
          </w:p>
          <w:p w:rsidR="003C4CB5" w:rsidRDefault="003C4CB5">
            <w:pPr>
              <w:spacing w:line="14" w:lineRule="auto"/>
            </w:pPr>
          </w:p>
          <w:p w:rsidR="003C4CB5" w:rsidRDefault="002D61DF">
            <w:pPr>
              <w:spacing w:line="14" w:lineRule="auto"/>
            </w:pPr>
            <w:r>
              <w:t xml:space="preserve">                                                                                                                                                     </w:t>
            </w:r>
          </w:p>
          <w:p w:rsidR="003C4CB5" w:rsidRDefault="003C4CB5">
            <w:pPr>
              <w:spacing w:line="14" w:lineRule="auto"/>
            </w:pPr>
          </w:p>
          <w:p w:rsidR="003C4CB5" w:rsidRDefault="003C4CB5">
            <w:pPr>
              <w:spacing w:line="14" w:lineRule="auto"/>
            </w:pPr>
          </w:p>
          <w:p w:rsidR="003C4CB5" w:rsidRDefault="003C4CB5">
            <w:pPr>
              <w:spacing w:line="14" w:lineRule="auto"/>
            </w:pPr>
          </w:p>
          <w:p w:rsidR="003C4CB5" w:rsidRDefault="003C4CB5">
            <w:pPr>
              <w:spacing w:line="14" w:lineRule="auto"/>
            </w:pPr>
          </w:p>
          <w:p w:rsidR="003C4CB5" w:rsidRDefault="002D61DF">
            <w:pPr>
              <w:spacing w:line="14" w:lineRule="auto"/>
            </w:pPr>
            <w:r>
              <w:t xml:space="preserve">            </w:t>
            </w:r>
            <w:r>
              <w:rPr>
                <w:noProof/>
                <w:lang w:val="ru-RU"/>
              </w:rPr>
              <w:drawing>
                <wp:inline distT="114300" distB="114300" distL="114300" distR="114300">
                  <wp:extent cx="640590" cy="648597"/>
                  <wp:effectExtent l="0" t="0" r="0" b="0"/>
                  <wp:docPr id="34" name="image3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6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590" cy="64859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3C4CB5" w:rsidRDefault="003C4CB5">
            <w:pPr>
              <w:spacing w:line="14" w:lineRule="auto"/>
            </w:pPr>
          </w:p>
          <w:p w:rsidR="003C4CB5" w:rsidRDefault="003C4CB5">
            <w:pPr>
              <w:spacing w:line="14" w:lineRule="auto"/>
              <w:rPr>
                <w:b/>
                <w:sz w:val="48"/>
                <w:szCs w:val="48"/>
              </w:rPr>
            </w:pPr>
          </w:p>
          <w:p w:rsidR="003C4CB5" w:rsidRDefault="002D61DF">
            <w:pPr>
              <w:spacing w:before="240" w:after="240" w:line="240" w:lineRule="auto"/>
              <w:ind w:left="708"/>
              <w:rPr>
                <w:b/>
                <w:sz w:val="48"/>
                <w:szCs w:val="48"/>
              </w:rPr>
            </w:pPr>
            <w:r>
              <w:rPr>
                <w:b/>
                <w:sz w:val="48"/>
                <w:szCs w:val="48"/>
              </w:rPr>
              <w:t>Инструкция по</w:t>
            </w:r>
          </w:p>
          <w:p w:rsidR="003C4CB5" w:rsidRDefault="002D61DF">
            <w:pPr>
              <w:spacing w:before="240" w:after="240" w:line="240" w:lineRule="auto"/>
              <w:ind w:left="708"/>
              <w:rPr>
                <w:b/>
                <w:sz w:val="48"/>
                <w:szCs w:val="48"/>
              </w:rPr>
            </w:pPr>
            <w:r>
              <w:rPr>
                <w:b/>
                <w:sz w:val="48"/>
                <w:szCs w:val="48"/>
              </w:rPr>
              <w:t xml:space="preserve">оформлению </w:t>
            </w:r>
            <w:r w:rsidR="00DA2C00">
              <w:rPr>
                <w:b/>
                <w:sz w:val="48"/>
                <w:szCs w:val="48"/>
              </w:rPr>
              <w:t>Заявки</w:t>
            </w:r>
            <w:r>
              <w:rPr>
                <w:b/>
                <w:sz w:val="48"/>
                <w:szCs w:val="48"/>
              </w:rPr>
              <w:t xml:space="preserve"> на командировку в СЭД</w:t>
            </w:r>
          </w:p>
          <w:p w:rsidR="003C4CB5" w:rsidRDefault="002D61DF">
            <w:pPr>
              <w:spacing w:before="240" w:after="240" w:line="240" w:lineRule="auto"/>
              <w:ind w:left="708"/>
              <w:rPr>
                <w:b/>
              </w:rPr>
            </w:pPr>
            <w:r>
              <w:rPr>
                <w:b/>
                <w:color w:val="3D85C6"/>
                <w:sz w:val="28"/>
                <w:szCs w:val="28"/>
              </w:rPr>
              <w:t>[Для менеджеров]</w:t>
            </w:r>
          </w:p>
        </w:tc>
      </w:tr>
      <w:tr w:rsidR="003C4CB5">
        <w:tc>
          <w:tcPr>
            <w:tcW w:w="11047" w:type="dxa"/>
            <w:tcBorders>
              <w:top w:val="nil"/>
              <w:left w:val="single" w:sz="18" w:space="0" w:color="1C4587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C4CB5" w:rsidRDefault="003C4CB5">
            <w:pPr>
              <w:spacing w:line="14" w:lineRule="auto"/>
            </w:pPr>
          </w:p>
        </w:tc>
      </w:tr>
    </w:tbl>
    <w:p w:rsidR="003C4CB5" w:rsidRDefault="003C4CB5">
      <w:pPr>
        <w:spacing w:before="240" w:after="240" w:line="240" w:lineRule="auto"/>
        <w:rPr>
          <w:b/>
        </w:rPr>
      </w:pPr>
    </w:p>
    <w:p w:rsidR="003C4CB5" w:rsidRDefault="003C4CB5">
      <w:pPr>
        <w:spacing w:before="240" w:after="240" w:line="240" w:lineRule="auto"/>
        <w:rPr>
          <w:b/>
        </w:rPr>
      </w:pPr>
    </w:p>
    <w:p w:rsidR="003C4CB5" w:rsidRDefault="003C4CB5"/>
    <w:p w:rsidR="003C4CB5" w:rsidRDefault="003C4CB5">
      <w:pPr>
        <w:sectPr w:rsidR="003C4CB5">
          <w:pgSz w:w="11906" w:h="16838"/>
          <w:pgMar w:top="283" w:right="434" w:bottom="549" w:left="425" w:header="720" w:footer="720" w:gutter="0"/>
          <w:pgNumType w:start="1"/>
          <w:cols w:space="720"/>
        </w:sectPr>
      </w:pPr>
    </w:p>
    <w:p w:rsidR="003C4CB5" w:rsidRPr="00641C15" w:rsidRDefault="002D61DF">
      <w:pPr>
        <w:rPr>
          <w:rFonts w:ascii="Times New Roman" w:hAnsi="Times New Roman" w:cs="Times New Roman"/>
          <w:b/>
          <w:sz w:val="24"/>
          <w:szCs w:val="26"/>
          <w:u w:val="single"/>
        </w:rPr>
      </w:pPr>
      <w:r w:rsidRPr="00641C15">
        <w:rPr>
          <w:rFonts w:ascii="Times New Roman" w:hAnsi="Times New Roman" w:cs="Times New Roman"/>
          <w:b/>
          <w:sz w:val="24"/>
          <w:szCs w:val="26"/>
          <w:u w:val="single"/>
        </w:rPr>
        <w:lastRenderedPageBreak/>
        <w:t>Содержание</w:t>
      </w:r>
    </w:p>
    <w:sdt>
      <w:sdtPr>
        <w:rPr>
          <w:rFonts w:ascii="Times New Roman" w:hAnsi="Times New Roman" w:cs="Times New Roman"/>
          <w:sz w:val="24"/>
          <w:szCs w:val="26"/>
        </w:rPr>
        <w:id w:val="663511831"/>
        <w:docPartObj>
          <w:docPartGallery w:val="Table of Contents"/>
          <w:docPartUnique/>
        </w:docPartObj>
      </w:sdtPr>
      <w:sdtEndPr/>
      <w:sdtContent>
        <w:p w:rsidR="003C4CB5" w:rsidRPr="00641C15" w:rsidRDefault="002D61DF">
          <w:pPr>
            <w:tabs>
              <w:tab w:val="right" w:pos="15977"/>
            </w:tabs>
            <w:spacing w:before="80" w:line="240" w:lineRule="auto"/>
            <w:rPr>
              <w:rFonts w:ascii="Times New Roman" w:hAnsi="Times New Roman" w:cs="Times New Roman"/>
              <w:b/>
              <w:color w:val="000000"/>
              <w:sz w:val="24"/>
              <w:szCs w:val="26"/>
            </w:rPr>
          </w:pPr>
          <w:r w:rsidRPr="00641C15">
            <w:rPr>
              <w:rFonts w:ascii="Times New Roman" w:hAnsi="Times New Roman" w:cs="Times New Roman"/>
              <w:sz w:val="24"/>
              <w:szCs w:val="26"/>
            </w:rPr>
            <w:fldChar w:fldCharType="begin"/>
          </w:r>
          <w:r w:rsidRPr="00641C15">
            <w:rPr>
              <w:rFonts w:ascii="Times New Roman" w:hAnsi="Times New Roman" w:cs="Times New Roman"/>
              <w:sz w:val="24"/>
              <w:szCs w:val="26"/>
            </w:rPr>
            <w:instrText xml:space="preserve"> TOC \h \u \z </w:instrText>
          </w:r>
          <w:r w:rsidRPr="00641C15">
            <w:rPr>
              <w:rFonts w:ascii="Times New Roman" w:hAnsi="Times New Roman" w:cs="Times New Roman"/>
              <w:sz w:val="24"/>
              <w:szCs w:val="26"/>
            </w:rPr>
            <w:fldChar w:fldCharType="separate"/>
          </w:r>
          <w:hyperlink w:anchor="_8985r7rfppik">
            <w:r w:rsidRPr="00641C15">
              <w:rPr>
                <w:rFonts w:ascii="Times New Roman" w:hAnsi="Times New Roman" w:cs="Times New Roman"/>
                <w:b/>
                <w:color w:val="000000"/>
                <w:sz w:val="24"/>
                <w:szCs w:val="26"/>
              </w:rPr>
              <w:t>3.1 Создание нового документа</w:t>
            </w:r>
          </w:hyperlink>
          <w:r w:rsidRPr="00641C15">
            <w:rPr>
              <w:rFonts w:ascii="Times New Roman" w:hAnsi="Times New Roman" w:cs="Times New Roman"/>
              <w:b/>
              <w:color w:val="000000"/>
              <w:sz w:val="24"/>
              <w:szCs w:val="26"/>
            </w:rPr>
            <w:tab/>
          </w:r>
          <w:r w:rsidRPr="00641C15">
            <w:rPr>
              <w:rFonts w:ascii="Times New Roman" w:hAnsi="Times New Roman" w:cs="Times New Roman"/>
              <w:sz w:val="24"/>
              <w:szCs w:val="26"/>
            </w:rPr>
            <w:fldChar w:fldCharType="begin"/>
          </w:r>
          <w:r w:rsidRPr="00641C15">
            <w:rPr>
              <w:rFonts w:ascii="Times New Roman" w:hAnsi="Times New Roman" w:cs="Times New Roman"/>
              <w:sz w:val="24"/>
              <w:szCs w:val="26"/>
            </w:rPr>
            <w:instrText xml:space="preserve"> PAGEREF _8985r7rfppik \h </w:instrText>
          </w:r>
          <w:r w:rsidRPr="00641C15">
            <w:rPr>
              <w:rFonts w:ascii="Times New Roman" w:hAnsi="Times New Roman" w:cs="Times New Roman"/>
              <w:sz w:val="24"/>
              <w:szCs w:val="26"/>
            </w:rPr>
          </w:r>
          <w:r w:rsidRPr="00641C15">
            <w:rPr>
              <w:rFonts w:ascii="Times New Roman" w:hAnsi="Times New Roman" w:cs="Times New Roman"/>
              <w:sz w:val="24"/>
              <w:szCs w:val="26"/>
            </w:rPr>
            <w:fldChar w:fldCharType="separate"/>
          </w:r>
          <w:r w:rsidRPr="00641C15">
            <w:rPr>
              <w:rFonts w:ascii="Times New Roman" w:hAnsi="Times New Roman" w:cs="Times New Roman"/>
              <w:b/>
              <w:color w:val="000000"/>
              <w:sz w:val="24"/>
              <w:szCs w:val="26"/>
            </w:rPr>
            <w:t>3</w:t>
          </w:r>
          <w:r w:rsidRPr="00641C15">
            <w:rPr>
              <w:rFonts w:ascii="Times New Roman" w:hAnsi="Times New Roman" w:cs="Times New Roman"/>
              <w:sz w:val="24"/>
              <w:szCs w:val="26"/>
            </w:rPr>
            <w:fldChar w:fldCharType="end"/>
          </w:r>
        </w:p>
        <w:p w:rsidR="003C4CB5" w:rsidRPr="00641C15" w:rsidRDefault="007C5D76">
          <w:pPr>
            <w:tabs>
              <w:tab w:val="right" w:pos="15977"/>
            </w:tabs>
            <w:spacing w:before="200" w:line="240" w:lineRule="auto"/>
            <w:rPr>
              <w:rFonts w:ascii="Times New Roman" w:hAnsi="Times New Roman" w:cs="Times New Roman"/>
              <w:b/>
              <w:color w:val="000000"/>
              <w:sz w:val="24"/>
              <w:szCs w:val="26"/>
            </w:rPr>
          </w:pPr>
          <w:hyperlink w:anchor="_rmoh1dwirg9c">
            <w:r w:rsidR="002D61DF" w:rsidRPr="00641C15">
              <w:rPr>
                <w:rFonts w:ascii="Times New Roman" w:hAnsi="Times New Roman" w:cs="Times New Roman"/>
                <w:b/>
                <w:color w:val="000000"/>
                <w:sz w:val="24"/>
                <w:szCs w:val="26"/>
              </w:rPr>
              <w:t>3.2 Вкладка Реквизиты</w:t>
            </w:r>
          </w:hyperlink>
          <w:r w:rsidR="002D61DF" w:rsidRPr="00641C15">
            <w:rPr>
              <w:rFonts w:ascii="Times New Roman" w:hAnsi="Times New Roman" w:cs="Times New Roman"/>
              <w:b/>
              <w:color w:val="000000"/>
              <w:sz w:val="24"/>
              <w:szCs w:val="26"/>
            </w:rPr>
            <w:tab/>
          </w:r>
          <w:r w:rsidR="002D61DF" w:rsidRPr="00641C15">
            <w:rPr>
              <w:rFonts w:ascii="Times New Roman" w:hAnsi="Times New Roman" w:cs="Times New Roman"/>
              <w:sz w:val="24"/>
              <w:szCs w:val="26"/>
            </w:rPr>
            <w:fldChar w:fldCharType="begin"/>
          </w:r>
          <w:r w:rsidR="002D61DF" w:rsidRPr="00641C15">
            <w:rPr>
              <w:rFonts w:ascii="Times New Roman" w:hAnsi="Times New Roman" w:cs="Times New Roman"/>
              <w:sz w:val="24"/>
              <w:szCs w:val="26"/>
            </w:rPr>
            <w:instrText xml:space="preserve"> PAGEREF _rmoh1dwirg9c \h </w:instrText>
          </w:r>
          <w:r w:rsidR="002D61DF" w:rsidRPr="00641C15">
            <w:rPr>
              <w:rFonts w:ascii="Times New Roman" w:hAnsi="Times New Roman" w:cs="Times New Roman"/>
              <w:sz w:val="24"/>
              <w:szCs w:val="26"/>
            </w:rPr>
          </w:r>
          <w:r w:rsidR="002D61DF" w:rsidRPr="00641C15">
            <w:rPr>
              <w:rFonts w:ascii="Times New Roman" w:hAnsi="Times New Roman" w:cs="Times New Roman"/>
              <w:sz w:val="24"/>
              <w:szCs w:val="26"/>
            </w:rPr>
            <w:fldChar w:fldCharType="separate"/>
          </w:r>
          <w:r w:rsidR="002D61DF" w:rsidRPr="00641C15">
            <w:rPr>
              <w:rFonts w:ascii="Times New Roman" w:hAnsi="Times New Roman" w:cs="Times New Roman"/>
              <w:b/>
              <w:color w:val="000000"/>
              <w:sz w:val="24"/>
              <w:szCs w:val="26"/>
            </w:rPr>
            <w:t>6</w:t>
          </w:r>
          <w:r w:rsidR="002D61DF" w:rsidRPr="00641C15">
            <w:rPr>
              <w:rFonts w:ascii="Times New Roman" w:hAnsi="Times New Roman" w:cs="Times New Roman"/>
              <w:sz w:val="24"/>
              <w:szCs w:val="26"/>
            </w:rPr>
            <w:fldChar w:fldCharType="end"/>
          </w:r>
        </w:p>
        <w:p w:rsidR="003C4CB5" w:rsidRPr="00641C15" w:rsidRDefault="007C5D76">
          <w:pPr>
            <w:tabs>
              <w:tab w:val="right" w:pos="15977"/>
            </w:tabs>
            <w:spacing w:before="200" w:line="240" w:lineRule="auto"/>
            <w:rPr>
              <w:rFonts w:ascii="Times New Roman" w:hAnsi="Times New Roman" w:cs="Times New Roman"/>
              <w:b/>
              <w:color w:val="000000"/>
              <w:sz w:val="24"/>
              <w:szCs w:val="26"/>
            </w:rPr>
          </w:pPr>
          <w:hyperlink w:anchor="_wa0tstyhgupu">
            <w:r w:rsidR="002D61DF" w:rsidRPr="00641C15">
              <w:rPr>
                <w:rFonts w:ascii="Times New Roman" w:hAnsi="Times New Roman" w:cs="Times New Roman"/>
                <w:b/>
                <w:color w:val="000000"/>
                <w:sz w:val="24"/>
                <w:szCs w:val="26"/>
              </w:rPr>
              <w:t>3.3 Вкладка Условия</w:t>
            </w:r>
          </w:hyperlink>
          <w:r w:rsidR="002D61DF" w:rsidRPr="00641C15">
            <w:rPr>
              <w:rFonts w:ascii="Times New Roman" w:hAnsi="Times New Roman" w:cs="Times New Roman"/>
              <w:b/>
              <w:color w:val="000000"/>
              <w:sz w:val="24"/>
              <w:szCs w:val="26"/>
            </w:rPr>
            <w:tab/>
          </w:r>
          <w:r w:rsidR="002D61DF" w:rsidRPr="00641C15">
            <w:rPr>
              <w:rFonts w:ascii="Times New Roman" w:hAnsi="Times New Roman" w:cs="Times New Roman"/>
              <w:sz w:val="24"/>
              <w:szCs w:val="26"/>
            </w:rPr>
            <w:fldChar w:fldCharType="begin"/>
          </w:r>
          <w:r w:rsidR="002D61DF" w:rsidRPr="00641C15">
            <w:rPr>
              <w:rFonts w:ascii="Times New Roman" w:hAnsi="Times New Roman" w:cs="Times New Roman"/>
              <w:sz w:val="24"/>
              <w:szCs w:val="26"/>
            </w:rPr>
            <w:instrText xml:space="preserve"> PAGEREF _wa0tstyhgupu \h </w:instrText>
          </w:r>
          <w:r w:rsidR="002D61DF" w:rsidRPr="00641C15">
            <w:rPr>
              <w:rFonts w:ascii="Times New Roman" w:hAnsi="Times New Roman" w:cs="Times New Roman"/>
              <w:sz w:val="24"/>
              <w:szCs w:val="26"/>
            </w:rPr>
          </w:r>
          <w:r w:rsidR="002D61DF" w:rsidRPr="00641C15">
            <w:rPr>
              <w:rFonts w:ascii="Times New Roman" w:hAnsi="Times New Roman" w:cs="Times New Roman"/>
              <w:sz w:val="24"/>
              <w:szCs w:val="26"/>
            </w:rPr>
            <w:fldChar w:fldCharType="separate"/>
          </w:r>
          <w:r w:rsidR="002D61DF" w:rsidRPr="00641C15">
            <w:rPr>
              <w:rFonts w:ascii="Times New Roman" w:hAnsi="Times New Roman" w:cs="Times New Roman"/>
              <w:b/>
              <w:color w:val="000000"/>
              <w:sz w:val="24"/>
              <w:szCs w:val="26"/>
            </w:rPr>
            <w:t>10</w:t>
          </w:r>
          <w:r w:rsidR="002D61DF" w:rsidRPr="00641C15">
            <w:rPr>
              <w:rFonts w:ascii="Times New Roman" w:hAnsi="Times New Roman" w:cs="Times New Roman"/>
              <w:sz w:val="24"/>
              <w:szCs w:val="26"/>
            </w:rPr>
            <w:fldChar w:fldCharType="end"/>
          </w:r>
        </w:p>
        <w:p w:rsidR="003C4CB5" w:rsidRPr="00641C15" w:rsidRDefault="007C5D76">
          <w:pPr>
            <w:tabs>
              <w:tab w:val="right" w:pos="15977"/>
            </w:tabs>
            <w:spacing w:before="60" w:line="240" w:lineRule="auto"/>
            <w:ind w:left="360"/>
            <w:rPr>
              <w:rFonts w:ascii="Times New Roman" w:hAnsi="Times New Roman" w:cs="Times New Roman"/>
              <w:color w:val="000000"/>
              <w:sz w:val="24"/>
              <w:szCs w:val="26"/>
            </w:rPr>
          </w:pPr>
          <w:hyperlink w:anchor="_bsxqmk4rfwc4">
            <w:r w:rsidR="002D61DF" w:rsidRPr="00641C15">
              <w:rPr>
                <w:rFonts w:ascii="Times New Roman" w:hAnsi="Times New Roman" w:cs="Times New Roman"/>
                <w:color w:val="000000"/>
                <w:sz w:val="24"/>
                <w:szCs w:val="26"/>
              </w:rPr>
              <w:t>3.3.1 Раздел Общая информация</w:t>
            </w:r>
          </w:hyperlink>
          <w:r w:rsidR="002D61DF" w:rsidRPr="00641C15">
            <w:rPr>
              <w:rFonts w:ascii="Times New Roman" w:hAnsi="Times New Roman" w:cs="Times New Roman"/>
              <w:color w:val="000000"/>
              <w:sz w:val="24"/>
              <w:szCs w:val="26"/>
            </w:rPr>
            <w:tab/>
          </w:r>
          <w:r w:rsidR="002D61DF" w:rsidRPr="00641C15">
            <w:rPr>
              <w:rFonts w:ascii="Times New Roman" w:hAnsi="Times New Roman" w:cs="Times New Roman"/>
              <w:sz w:val="24"/>
              <w:szCs w:val="26"/>
            </w:rPr>
            <w:fldChar w:fldCharType="begin"/>
          </w:r>
          <w:r w:rsidR="002D61DF" w:rsidRPr="00641C15">
            <w:rPr>
              <w:rFonts w:ascii="Times New Roman" w:hAnsi="Times New Roman" w:cs="Times New Roman"/>
              <w:sz w:val="24"/>
              <w:szCs w:val="26"/>
            </w:rPr>
            <w:instrText xml:space="preserve"> PAGEREF _bsxqmk4rfwc4 \h </w:instrText>
          </w:r>
          <w:r w:rsidR="002D61DF" w:rsidRPr="00641C15">
            <w:rPr>
              <w:rFonts w:ascii="Times New Roman" w:hAnsi="Times New Roman" w:cs="Times New Roman"/>
              <w:sz w:val="24"/>
              <w:szCs w:val="26"/>
            </w:rPr>
          </w:r>
          <w:r w:rsidR="002D61DF" w:rsidRPr="00641C15">
            <w:rPr>
              <w:rFonts w:ascii="Times New Roman" w:hAnsi="Times New Roman" w:cs="Times New Roman"/>
              <w:sz w:val="24"/>
              <w:szCs w:val="26"/>
            </w:rPr>
            <w:fldChar w:fldCharType="separate"/>
          </w:r>
          <w:r w:rsidR="002D61DF" w:rsidRPr="00641C15">
            <w:rPr>
              <w:rFonts w:ascii="Times New Roman" w:hAnsi="Times New Roman" w:cs="Times New Roman"/>
              <w:color w:val="000000"/>
              <w:sz w:val="24"/>
              <w:szCs w:val="26"/>
            </w:rPr>
            <w:t>11</w:t>
          </w:r>
          <w:r w:rsidR="002D61DF" w:rsidRPr="00641C15">
            <w:rPr>
              <w:rFonts w:ascii="Times New Roman" w:hAnsi="Times New Roman" w:cs="Times New Roman"/>
              <w:sz w:val="24"/>
              <w:szCs w:val="26"/>
            </w:rPr>
            <w:fldChar w:fldCharType="end"/>
          </w:r>
        </w:p>
        <w:p w:rsidR="003C4CB5" w:rsidRPr="00641C15" w:rsidRDefault="007C5D76">
          <w:pPr>
            <w:tabs>
              <w:tab w:val="right" w:pos="15977"/>
            </w:tabs>
            <w:spacing w:before="60" w:line="240" w:lineRule="auto"/>
            <w:ind w:left="720"/>
            <w:rPr>
              <w:rFonts w:ascii="Times New Roman" w:hAnsi="Times New Roman" w:cs="Times New Roman"/>
              <w:color w:val="000000"/>
              <w:sz w:val="24"/>
              <w:szCs w:val="26"/>
            </w:rPr>
          </w:pPr>
          <w:hyperlink w:anchor="_9qlsvnpc1dlk">
            <w:r w:rsidR="002D61DF" w:rsidRPr="00641C15">
              <w:rPr>
                <w:rFonts w:ascii="Times New Roman" w:hAnsi="Times New Roman" w:cs="Times New Roman"/>
                <w:color w:val="000000"/>
                <w:sz w:val="24"/>
                <w:szCs w:val="26"/>
              </w:rPr>
              <w:t>3.3.1.1 Информация о типах отсутствия сотрудника в разрезе должностей.</w:t>
            </w:r>
          </w:hyperlink>
          <w:r w:rsidR="002D61DF" w:rsidRPr="00641C15">
            <w:rPr>
              <w:rFonts w:ascii="Times New Roman" w:hAnsi="Times New Roman" w:cs="Times New Roman"/>
              <w:color w:val="000000"/>
              <w:sz w:val="24"/>
              <w:szCs w:val="26"/>
            </w:rPr>
            <w:tab/>
          </w:r>
          <w:r w:rsidR="002D61DF" w:rsidRPr="00641C15">
            <w:rPr>
              <w:rFonts w:ascii="Times New Roman" w:hAnsi="Times New Roman" w:cs="Times New Roman"/>
              <w:sz w:val="24"/>
              <w:szCs w:val="26"/>
            </w:rPr>
            <w:fldChar w:fldCharType="begin"/>
          </w:r>
          <w:r w:rsidR="002D61DF" w:rsidRPr="00641C15">
            <w:rPr>
              <w:rFonts w:ascii="Times New Roman" w:hAnsi="Times New Roman" w:cs="Times New Roman"/>
              <w:sz w:val="24"/>
              <w:szCs w:val="26"/>
            </w:rPr>
            <w:instrText xml:space="preserve"> PAGEREF _9qlsvnpc1dlk \h </w:instrText>
          </w:r>
          <w:r w:rsidR="002D61DF" w:rsidRPr="00641C15">
            <w:rPr>
              <w:rFonts w:ascii="Times New Roman" w:hAnsi="Times New Roman" w:cs="Times New Roman"/>
              <w:sz w:val="24"/>
              <w:szCs w:val="26"/>
            </w:rPr>
          </w:r>
          <w:r w:rsidR="002D61DF" w:rsidRPr="00641C15">
            <w:rPr>
              <w:rFonts w:ascii="Times New Roman" w:hAnsi="Times New Roman" w:cs="Times New Roman"/>
              <w:sz w:val="24"/>
              <w:szCs w:val="26"/>
            </w:rPr>
            <w:fldChar w:fldCharType="separate"/>
          </w:r>
          <w:r w:rsidR="002D61DF" w:rsidRPr="00641C15">
            <w:rPr>
              <w:rFonts w:ascii="Times New Roman" w:hAnsi="Times New Roman" w:cs="Times New Roman"/>
              <w:color w:val="000000"/>
              <w:sz w:val="24"/>
              <w:szCs w:val="26"/>
            </w:rPr>
            <w:t>12</w:t>
          </w:r>
          <w:r w:rsidR="002D61DF" w:rsidRPr="00641C15">
            <w:rPr>
              <w:rFonts w:ascii="Times New Roman" w:hAnsi="Times New Roman" w:cs="Times New Roman"/>
              <w:sz w:val="24"/>
              <w:szCs w:val="26"/>
            </w:rPr>
            <w:fldChar w:fldCharType="end"/>
          </w:r>
        </w:p>
        <w:p w:rsidR="003C4CB5" w:rsidRPr="00641C15" w:rsidRDefault="007C5D76">
          <w:pPr>
            <w:tabs>
              <w:tab w:val="right" w:pos="15977"/>
            </w:tabs>
            <w:spacing w:before="60" w:line="240" w:lineRule="auto"/>
            <w:ind w:left="720"/>
            <w:rPr>
              <w:rFonts w:ascii="Times New Roman" w:hAnsi="Times New Roman" w:cs="Times New Roman"/>
              <w:color w:val="000000"/>
              <w:sz w:val="24"/>
              <w:szCs w:val="26"/>
            </w:rPr>
          </w:pPr>
          <w:hyperlink w:anchor="_o39ayz9uepns">
            <w:r w:rsidR="002D61DF" w:rsidRPr="00641C15">
              <w:rPr>
                <w:rFonts w:ascii="Times New Roman" w:hAnsi="Times New Roman" w:cs="Times New Roman"/>
                <w:color w:val="000000"/>
                <w:sz w:val="24"/>
                <w:szCs w:val="26"/>
              </w:rPr>
              <w:t>3.3.1.2 Информация о маршруте командировки.</w:t>
            </w:r>
          </w:hyperlink>
          <w:r w:rsidR="002D61DF" w:rsidRPr="00641C15">
            <w:rPr>
              <w:rFonts w:ascii="Times New Roman" w:hAnsi="Times New Roman" w:cs="Times New Roman"/>
              <w:color w:val="000000"/>
              <w:sz w:val="24"/>
              <w:szCs w:val="26"/>
            </w:rPr>
            <w:tab/>
          </w:r>
          <w:r w:rsidR="002D61DF" w:rsidRPr="00641C15">
            <w:rPr>
              <w:rFonts w:ascii="Times New Roman" w:hAnsi="Times New Roman" w:cs="Times New Roman"/>
              <w:sz w:val="24"/>
              <w:szCs w:val="26"/>
            </w:rPr>
            <w:fldChar w:fldCharType="begin"/>
          </w:r>
          <w:r w:rsidR="002D61DF" w:rsidRPr="00641C15">
            <w:rPr>
              <w:rFonts w:ascii="Times New Roman" w:hAnsi="Times New Roman" w:cs="Times New Roman"/>
              <w:sz w:val="24"/>
              <w:szCs w:val="26"/>
            </w:rPr>
            <w:instrText xml:space="preserve"> PAGEREF _o39ayz9uepns \h </w:instrText>
          </w:r>
          <w:r w:rsidR="002D61DF" w:rsidRPr="00641C15">
            <w:rPr>
              <w:rFonts w:ascii="Times New Roman" w:hAnsi="Times New Roman" w:cs="Times New Roman"/>
              <w:sz w:val="24"/>
              <w:szCs w:val="26"/>
            </w:rPr>
          </w:r>
          <w:r w:rsidR="002D61DF" w:rsidRPr="00641C15">
            <w:rPr>
              <w:rFonts w:ascii="Times New Roman" w:hAnsi="Times New Roman" w:cs="Times New Roman"/>
              <w:sz w:val="24"/>
              <w:szCs w:val="26"/>
            </w:rPr>
            <w:fldChar w:fldCharType="separate"/>
          </w:r>
          <w:r w:rsidR="002D61DF" w:rsidRPr="00641C15">
            <w:rPr>
              <w:rFonts w:ascii="Times New Roman" w:hAnsi="Times New Roman" w:cs="Times New Roman"/>
              <w:color w:val="000000"/>
              <w:sz w:val="24"/>
              <w:szCs w:val="26"/>
            </w:rPr>
            <w:t>21</w:t>
          </w:r>
          <w:r w:rsidR="002D61DF" w:rsidRPr="00641C15">
            <w:rPr>
              <w:rFonts w:ascii="Times New Roman" w:hAnsi="Times New Roman" w:cs="Times New Roman"/>
              <w:sz w:val="24"/>
              <w:szCs w:val="26"/>
            </w:rPr>
            <w:fldChar w:fldCharType="end"/>
          </w:r>
        </w:p>
        <w:p w:rsidR="003C4CB5" w:rsidRPr="00641C15" w:rsidRDefault="007C5D76">
          <w:pPr>
            <w:tabs>
              <w:tab w:val="right" w:pos="15977"/>
            </w:tabs>
            <w:spacing w:before="60" w:line="240" w:lineRule="auto"/>
            <w:ind w:left="720"/>
            <w:rPr>
              <w:rFonts w:ascii="Times New Roman" w:hAnsi="Times New Roman" w:cs="Times New Roman"/>
              <w:color w:val="000000"/>
              <w:sz w:val="24"/>
              <w:szCs w:val="26"/>
            </w:rPr>
          </w:pPr>
          <w:hyperlink w:anchor="_1ua0u0ju1p4c">
            <w:r w:rsidR="002D61DF" w:rsidRPr="00641C15">
              <w:rPr>
                <w:rFonts w:ascii="Times New Roman" w:hAnsi="Times New Roman" w:cs="Times New Roman"/>
                <w:color w:val="000000"/>
                <w:sz w:val="24"/>
                <w:szCs w:val="26"/>
              </w:rPr>
              <w:t>3.3.1.3 Дополнительная общая информация о командировке.</w:t>
            </w:r>
          </w:hyperlink>
          <w:r w:rsidR="002D61DF" w:rsidRPr="00641C15">
            <w:rPr>
              <w:rFonts w:ascii="Times New Roman" w:hAnsi="Times New Roman" w:cs="Times New Roman"/>
              <w:color w:val="000000"/>
              <w:sz w:val="24"/>
              <w:szCs w:val="26"/>
            </w:rPr>
            <w:tab/>
          </w:r>
          <w:r w:rsidR="002D61DF" w:rsidRPr="00641C15">
            <w:rPr>
              <w:rFonts w:ascii="Times New Roman" w:hAnsi="Times New Roman" w:cs="Times New Roman"/>
              <w:sz w:val="24"/>
              <w:szCs w:val="26"/>
            </w:rPr>
            <w:fldChar w:fldCharType="begin"/>
          </w:r>
          <w:r w:rsidR="002D61DF" w:rsidRPr="00641C15">
            <w:rPr>
              <w:rFonts w:ascii="Times New Roman" w:hAnsi="Times New Roman" w:cs="Times New Roman"/>
              <w:sz w:val="24"/>
              <w:szCs w:val="26"/>
            </w:rPr>
            <w:instrText xml:space="preserve"> PAGEREF _1ua0u0ju1p4c \h </w:instrText>
          </w:r>
          <w:r w:rsidR="002D61DF" w:rsidRPr="00641C15">
            <w:rPr>
              <w:rFonts w:ascii="Times New Roman" w:hAnsi="Times New Roman" w:cs="Times New Roman"/>
              <w:sz w:val="24"/>
              <w:szCs w:val="26"/>
            </w:rPr>
          </w:r>
          <w:r w:rsidR="002D61DF" w:rsidRPr="00641C15">
            <w:rPr>
              <w:rFonts w:ascii="Times New Roman" w:hAnsi="Times New Roman" w:cs="Times New Roman"/>
              <w:sz w:val="24"/>
              <w:szCs w:val="26"/>
            </w:rPr>
            <w:fldChar w:fldCharType="separate"/>
          </w:r>
          <w:r w:rsidR="002D61DF" w:rsidRPr="00641C15">
            <w:rPr>
              <w:rFonts w:ascii="Times New Roman" w:hAnsi="Times New Roman" w:cs="Times New Roman"/>
              <w:color w:val="000000"/>
              <w:sz w:val="24"/>
              <w:szCs w:val="26"/>
            </w:rPr>
            <w:t>26</w:t>
          </w:r>
          <w:r w:rsidR="002D61DF" w:rsidRPr="00641C15">
            <w:rPr>
              <w:rFonts w:ascii="Times New Roman" w:hAnsi="Times New Roman" w:cs="Times New Roman"/>
              <w:sz w:val="24"/>
              <w:szCs w:val="26"/>
            </w:rPr>
            <w:fldChar w:fldCharType="end"/>
          </w:r>
        </w:p>
        <w:p w:rsidR="003C4CB5" w:rsidRPr="00641C15" w:rsidRDefault="007C5D76">
          <w:pPr>
            <w:tabs>
              <w:tab w:val="right" w:pos="15977"/>
            </w:tabs>
            <w:spacing w:before="60" w:line="240" w:lineRule="auto"/>
            <w:ind w:left="360"/>
            <w:rPr>
              <w:rFonts w:ascii="Times New Roman" w:hAnsi="Times New Roman" w:cs="Times New Roman"/>
              <w:color w:val="000000"/>
              <w:sz w:val="24"/>
              <w:szCs w:val="26"/>
            </w:rPr>
          </w:pPr>
          <w:hyperlink w:anchor="_a3kfykck566w">
            <w:r w:rsidR="002D61DF" w:rsidRPr="00641C15">
              <w:rPr>
                <w:rFonts w:ascii="Times New Roman" w:hAnsi="Times New Roman" w:cs="Times New Roman"/>
                <w:color w:val="000000"/>
                <w:sz w:val="24"/>
                <w:szCs w:val="26"/>
              </w:rPr>
              <w:t>3.3.2 Раздел Смета</w:t>
            </w:r>
          </w:hyperlink>
          <w:r w:rsidR="002D61DF" w:rsidRPr="00641C15">
            <w:rPr>
              <w:rFonts w:ascii="Times New Roman" w:hAnsi="Times New Roman" w:cs="Times New Roman"/>
              <w:color w:val="000000"/>
              <w:sz w:val="24"/>
              <w:szCs w:val="26"/>
            </w:rPr>
            <w:tab/>
          </w:r>
          <w:r w:rsidR="002D61DF" w:rsidRPr="00641C15">
            <w:rPr>
              <w:rFonts w:ascii="Times New Roman" w:hAnsi="Times New Roman" w:cs="Times New Roman"/>
              <w:sz w:val="24"/>
              <w:szCs w:val="26"/>
            </w:rPr>
            <w:fldChar w:fldCharType="begin"/>
          </w:r>
          <w:r w:rsidR="002D61DF" w:rsidRPr="00641C15">
            <w:rPr>
              <w:rFonts w:ascii="Times New Roman" w:hAnsi="Times New Roman" w:cs="Times New Roman"/>
              <w:sz w:val="24"/>
              <w:szCs w:val="26"/>
            </w:rPr>
            <w:instrText xml:space="preserve"> PAGEREF _a3kfykck566w \h </w:instrText>
          </w:r>
          <w:r w:rsidR="002D61DF" w:rsidRPr="00641C15">
            <w:rPr>
              <w:rFonts w:ascii="Times New Roman" w:hAnsi="Times New Roman" w:cs="Times New Roman"/>
              <w:sz w:val="24"/>
              <w:szCs w:val="26"/>
            </w:rPr>
          </w:r>
          <w:r w:rsidR="002D61DF" w:rsidRPr="00641C15">
            <w:rPr>
              <w:rFonts w:ascii="Times New Roman" w:hAnsi="Times New Roman" w:cs="Times New Roman"/>
              <w:sz w:val="24"/>
              <w:szCs w:val="26"/>
            </w:rPr>
            <w:fldChar w:fldCharType="separate"/>
          </w:r>
          <w:r w:rsidR="002D61DF" w:rsidRPr="00641C15">
            <w:rPr>
              <w:rFonts w:ascii="Times New Roman" w:hAnsi="Times New Roman" w:cs="Times New Roman"/>
              <w:color w:val="000000"/>
              <w:sz w:val="24"/>
              <w:szCs w:val="26"/>
            </w:rPr>
            <w:t>27</w:t>
          </w:r>
          <w:r w:rsidR="002D61DF" w:rsidRPr="00641C15">
            <w:rPr>
              <w:rFonts w:ascii="Times New Roman" w:hAnsi="Times New Roman" w:cs="Times New Roman"/>
              <w:sz w:val="24"/>
              <w:szCs w:val="26"/>
            </w:rPr>
            <w:fldChar w:fldCharType="end"/>
          </w:r>
        </w:p>
        <w:p w:rsidR="003C4CB5" w:rsidRPr="00641C15" w:rsidRDefault="007C5D76">
          <w:pPr>
            <w:tabs>
              <w:tab w:val="right" w:pos="15977"/>
            </w:tabs>
            <w:spacing w:before="60" w:line="240" w:lineRule="auto"/>
            <w:ind w:left="720"/>
            <w:rPr>
              <w:rFonts w:ascii="Times New Roman" w:hAnsi="Times New Roman" w:cs="Times New Roman"/>
              <w:color w:val="000000"/>
              <w:sz w:val="24"/>
              <w:szCs w:val="26"/>
            </w:rPr>
          </w:pPr>
          <w:hyperlink w:anchor="_lf85ztjc21qi">
            <w:r w:rsidR="002D61DF" w:rsidRPr="00641C15">
              <w:rPr>
                <w:rFonts w:ascii="Times New Roman" w:hAnsi="Times New Roman" w:cs="Times New Roman"/>
                <w:color w:val="000000"/>
                <w:sz w:val="24"/>
                <w:szCs w:val="26"/>
              </w:rPr>
              <w:t>3.3.2.1 Ручное заполнение полей.</w:t>
            </w:r>
          </w:hyperlink>
          <w:r w:rsidR="002D61DF" w:rsidRPr="00641C15">
            <w:rPr>
              <w:rFonts w:ascii="Times New Roman" w:hAnsi="Times New Roman" w:cs="Times New Roman"/>
              <w:color w:val="000000"/>
              <w:sz w:val="24"/>
              <w:szCs w:val="26"/>
            </w:rPr>
            <w:tab/>
          </w:r>
          <w:r w:rsidR="002D61DF" w:rsidRPr="00641C15">
            <w:rPr>
              <w:rFonts w:ascii="Times New Roman" w:hAnsi="Times New Roman" w:cs="Times New Roman"/>
              <w:sz w:val="24"/>
              <w:szCs w:val="26"/>
            </w:rPr>
            <w:fldChar w:fldCharType="begin"/>
          </w:r>
          <w:r w:rsidR="002D61DF" w:rsidRPr="00641C15">
            <w:rPr>
              <w:rFonts w:ascii="Times New Roman" w:hAnsi="Times New Roman" w:cs="Times New Roman"/>
              <w:sz w:val="24"/>
              <w:szCs w:val="26"/>
            </w:rPr>
            <w:instrText xml:space="preserve"> PAGEREF _lf85ztjc21qi \h </w:instrText>
          </w:r>
          <w:r w:rsidR="002D61DF" w:rsidRPr="00641C15">
            <w:rPr>
              <w:rFonts w:ascii="Times New Roman" w:hAnsi="Times New Roman" w:cs="Times New Roman"/>
              <w:sz w:val="24"/>
              <w:szCs w:val="26"/>
            </w:rPr>
          </w:r>
          <w:r w:rsidR="002D61DF" w:rsidRPr="00641C15">
            <w:rPr>
              <w:rFonts w:ascii="Times New Roman" w:hAnsi="Times New Roman" w:cs="Times New Roman"/>
              <w:sz w:val="24"/>
              <w:szCs w:val="26"/>
            </w:rPr>
            <w:fldChar w:fldCharType="separate"/>
          </w:r>
          <w:r w:rsidR="002D61DF" w:rsidRPr="00641C15">
            <w:rPr>
              <w:rFonts w:ascii="Times New Roman" w:hAnsi="Times New Roman" w:cs="Times New Roman"/>
              <w:color w:val="000000"/>
              <w:sz w:val="24"/>
              <w:szCs w:val="26"/>
            </w:rPr>
            <w:t>28</w:t>
          </w:r>
          <w:r w:rsidR="002D61DF" w:rsidRPr="00641C15">
            <w:rPr>
              <w:rFonts w:ascii="Times New Roman" w:hAnsi="Times New Roman" w:cs="Times New Roman"/>
              <w:sz w:val="24"/>
              <w:szCs w:val="26"/>
            </w:rPr>
            <w:fldChar w:fldCharType="end"/>
          </w:r>
        </w:p>
        <w:p w:rsidR="003C4CB5" w:rsidRPr="00641C15" w:rsidRDefault="007C5D76">
          <w:pPr>
            <w:tabs>
              <w:tab w:val="right" w:pos="15977"/>
            </w:tabs>
            <w:spacing w:before="60" w:line="240" w:lineRule="auto"/>
            <w:ind w:left="1080"/>
            <w:rPr>
              <w:rFonts w:ascii="Times New Roman" w:hAnsi="Times New Roman" w:cs="Times New Roman"/>
              <w:color w:val="000000"/>
              <w:sz w:val="24"/>
              <w:szCs w:val="26"/>
            </w:rPr>
          </w:pPr>
          <w:hyperlink w:anchor="_fsvbqsov58gm">
            <w:r w:rsidR="002D61DF" w:rsidRPr="00641C15">
              <w:rPr>
                <w:rFonts w:ascii="Times New Roman" w:hAnsi="Times New Roman" w:cs="Times New Roman"/>
                <w:color w:val="000000"/>
                <w:sz w:val="24"/>
                <w:szCs w:val="26"/>
              </w:rPr>
              <w:t>Прежде всего необходимо обратиться внимание на колонку Валюта.</w:t>
            </w:r>
          </w:hyperlink>
          <w:r w:rsidR="002D61DF" w:rsidRPr="00641C15">
            <w:rPr>
              <w:rFonts w:ascii="Times New Roman" w:hAnsi="Times New Roman" w:cs="Times New Roman"/>
              <w:color w:val="000000"/>
              <w:sz w:val="24"/>
              <w:szCs w:val="26"/>
            </w:rPr>
            <w:tab/>
          </w:r>
          <w:r w:rsidR="002D61DF" w:rsidRPr="00641C15">
            <w:rPr>
              <w:rFonts w:ascii="Times New Roman" w:hAnsi="Times New Roman" w:cs="Times New Roman"/>
              <w:sz w:val="24"/>
              <w:szCs w:val="26"/>
            </w:rPr>
            <w:fldChar w:fldCharType="begin"/>
          </w:r>
          <w:r w:rsidR="002D61DF" w:rsidRPr="00641C15">
            <w:rPr>
              <w:rFonts w:ascii="Times New Roman" w:hAnsi="Times New Roman" w:cs="Times New Roman"/>
              <w:sz w:val="24"/>
              <w:szCs w:val="26"/>
            </w:rPr>
            <w:instrText xml:space="preserve"> PAGEREF _fsvbqsov58gm \h </w:instrText>
          </w:r>
          <w:r w:rsidR="002D61DF" w:rsidRPr="00641C15">
            <w:rPr>
              <w:rFonts w:ascii="Times New Roman" w:hAnsi="Times New Roman" w:cs="Times New Roman"/>
              <w:sz w:val="24"/>
              <w:szCs w:val="26"/>
            </w:rPr>
          </w:r>
          <w:r w:rsidR="002D61DF" w:rsidRPr="00641C15">
            <w:rPr>
              <w:rFonts w:ascii="Times New Roman" w:hAnsi="Times New Roman" w:cs="Times New Roman"/>
              <w:sz w:val="24"/>
              <w:szCs w:val="26"/>
            </w:rPr>
            <w:fldChar w:fldCharType="separate"/>
          </w:r>
          <w:r w:rsidR="002D61DF" w:rsidRPr="00641C15">
            <w:rPr>
              <w:rFonts w:ascii="Times New Roman" w:hAnsi="Times New Roman" w:cs="Times New Roman"/>
              <w:color w:val="000000"/>
              <w:sz w:val="24"/>
              <w:szCs w:val="26"/>
            </w:rPr>
            <w:t>28</w:t>
          </w:r>
          <w:r w:rsidR="002D61DF" w:rsidRPr="00641C15">
            <w:rPr>
              <w:rFonts w:ascii="Times New Roman" w:hAnsi="Times New Roman" w:cs="Times New Roman"/>
              <w:sz w:val="24"/>
              <w:szCs w:val="26"/>
            </w:rPr>
            <w:fldChar w:fldCharType="end"/>
          </w:r>
        </w:p>
        <w:p w:rsidR="003C4CB5" w:rsidRPr="00641C15" w:rsidRDefault="007C5D76">
          <w:pPr>
            <w:tabs>
              <w:tab w:val="right" w:pos="15977"/>
            </w:tabs>
            <w:spacing w:before="60" w:line="240" w:lineRule="auto"/>
            <w:ind w:left="1080"/>
            <w:rPr>
              <w:rFonts w:ascii="Times New Roman" w:hAnsi="Times New Roman" w:cs="Times New Roman"/>
              <w:color w:val="000000"/>
              <w:sz w:val="24"/>
              <w:szCs w:val="26"/>
            </w:rPr>
          </w:pPr>
          <w:hyperlink w:anchor="_tcforxk9urql">
            <w:r w:rsidR="002D61DF" w:rsidRPr="00641C15">
              <w:rPr>
                <w:rFonts w:ascii="Times New Roman" w:hAnsi="Times New Roman" w:cs="Times New Roman"/>
                <w:color w:val="000000"/>
                <w:sz w:val="24"/>
                <w:szCs w:val="26"/>
              </w:rPr>
              <w:t>Далее требует заполнения колонка Сумма.</w:t>
            </w:r>
          </w:hyperlink>
          <w:r w:rsidR="002D61DF" w:rsidRPr="00641C15">
            <w:rPr>
              <w:rFonts w:ascii="Times New Roman" w:hAnsi="Times New Roman" w:cs="Times New Roman"/>
              <w:color w:val="000000"/>
              <w:sz w:val="24"/>
              <w:szCs w:val="26"/>
            </w:rPr>
            <w:tab/>
          </w:r>
          <w:r w:rsidR="002D61DF" w:rsidRPr="00641C15">
            <w:rPr>
              <w:rFonts w:ascii="Times New Roman" w:hAnsi="Times New Roman" w:cs="Times New Roman"/>
              <w:sz w:val="24"/>
              <w:szCs w:val="26"/>
            </w:rPr>
            <w:fldChar w:fldCharType="begin"/>
          </w:r>
          <w:r w:rsidR="002D61DF" w:rsidRPr="00641C15">
            <w:rPr>
              <w:rFonts w:ascii="Times New Roman" w:hAnsi="Times New Roman" w:cs="Times New Roman"/>
              <w:sz w:val="24"/>
              <w:szCs w:val="26"/>
            </w:rPr>
            <w:instrText xml:space="preserve"> PAGEREF _tcforxk9urql \h </w:instrText>
          </w:r>
          <w:r w:rsidR="002D61DF" w:rsidRPr="00641C15">
            <w:rPr>
              <w:rFonts w:ascii="Times New Roman" w:hAnsi="Times New Roman" w:cs="Times New Roman"/>
              <w:sz w:val="24"/>
              <w:szCs w:val="26"/>
            </w:rPr>
          </w:r>
          <w:r w:rsidR="002D61DF" w:rsidRPr="00641C15">
            <w:rPr>
              <w:rFonts w:ascii="Times New Roman" w:hAnsi="Times New Roman" w:cs="Times New Roman"/>
              <w:sz w:val="24"/>
              <w:szCs w:val="26"/>
            </w:rPr>
            <w:fldChar w:fldCharType="separate"/>
          </w:r>
          <w:r w:rsidR="002D61DF" w:rsidRPr="00641C15">
            <w:rPr>
              <w:rFonts w:ascii="Times New Roman" w:hAnsi="Times New Roman" w:cs="Times New Roman"/>
              <w:color w:val="000000"/>
              <w:sz w:val="24"/>
              <w:szCs w:val="26"/>
            </w:rPr>
            <w:t>29</w:t>
          </w:r>
          <w:r w:rsidR="002D61DF" w:rsidRPr="00641C15">
            <w:rPr>
              <w:rFonts w:ascii="Times New Roman" w:hAnsi="Times New Roman" w:cs="Times New Roman"/>
              <w:sz w:val="24"/>
              <w:szCs w:val="26"/>
            </w:rPr>
            <w:fldChar w:fldCharType="end"/>
          </w:r>
        </w:p>
        <w:p w:rsidR="003C4CB5" w:rsidRPr="00641C15" w:rsidRDefault="007C5D76">
          <w:pPr>
            <w:tabs>
              <w:tab w:val="right" w:pos="15977"/>
            </w:tabs>
            <w:spacing w:before="60" w:line="240" w:lineRule="auto"/>
            <w:ind w:left="1080"/>
            <w:rPr>
              <w:rFonts w:ascii="Times New Roman" w:hAnsi="Times New Roman" w:cs="Times New Roman"/>
              <w:color w:val="000000"/>
              <w:sz w:val="24"/>
              <w:szCs w:val="26"/>
            </w:rPr>
          </w:pPr>
          <w:hyperlink w:anchor="_b7n6owhyy4vy">
            <w:r w:rsidR="002D61DF" w:rsidRPr="00641C15">
              <w:rPr>
                <w:rFonts w:ascii="Times New Roman" w:hAnsi="Times New Roman" w:cs="Times New Roman"/>
                <w:color w:val="000000"/>
                <w:sz w:val="24"/>
                <w:szCs w:val="26"/>
              </w:rPr>
              <w:t>После этого необходимо заполнить колонку Источник финансирования.</w:t>
            </w:r>
          </w:hyperlink>
          <w:r w:rsidR="002D61DF" w:rsidRPr="00641C15">
            <w:rPr>
              <w:rFonts w:ascii="Times New Roman" w:hAnsi="Times New Roman" w:cs="Times New Roman"/>
              <w:color w:val="000000"/>
              <w:sz w:val="24"/>
              <w:szCs w:val="26"/>
            </w:rPr>
            <w:tab/>
          </w:r>
          <w:r w:rsidR="002D61DF" w:rsidRPr="00641C15">
            <w:rPr>
              <w:rFonts w:ascii="Times New Roman" w:hAnsi="Times New Roman" w:cs="Times New Roman"/>
              <w:sz w:val="24"/>
              <w:szCs w:val="26"/>
            </w:rPr>
            <w:fldChar w:fldCharType="begin"/>
          </w:r>
          <w:r w:rsidR="002D61DF" w:rsidRPr="00641C15">
            <w:rPr>
              <w:rFonts w:ascii="Times New Roman" w:hAnsi="Times New Roman" w:cs="Times New Roman"/>
              <w:sz w:val="24"/>
              <w:szCs w:val="26"/>
            </w:rPr>
            <w:instrText xml:space="preserve"> PAGEREF _b7n6owhyy4vy \h </w:instrText>
          </w:r>
          <w:r w:rsidR="002D61DF" w:rsidRPr="00641C15">
            <w:rPr>
              <w:rFonts w:ascii="Times New Roman" w:hAnsi="Times New Roman" w:cs="Times New Roman"/>
              <w:sz w:val="24"/>
              <w:szCs w:val="26"/>
            </w:rPr>
          </w:r>
          <w:r w:rsidR="002D61DF" w:rsidRPr="00641C15">
            <w:rPr>
              <w:rFonts w:ascii="Times New Roman" w:hAnsi="Times New Roman" w:cs="Times New Roman"/>
              <w:sz w:val="24"/>
              <w:szCs w:val="26"/>
            </w:rPr>
            <w:fldChar w:fldCharType="separate"/>
          </w:r>
          <w:r w:rsidR="002D61DF" w:rsidRPr="00641C15">
            <w:rPr>
              <w:rFonts w:ascii="Times New Roman" w:hAnsi="Times New Roman" w:cs="Times New Roman"/>
              <w:color w:val="000000"/>
              <w:sz w:val="24"/>
              <w:szCs w:val="26"/>
            </w:rPr>
            <w:t>29</w:t>
          </w:r>
          <w:r w:rsidR="002D61DF" w:rsidRPr="00641C15">
            <w:rPr>
              <w:rFonts w:ascii="Times New Roman" w:hAnsi="Times New Roman" w:cs="Times New Roman"/>
              <w:sz w:val="24"/>
              <w:szCs w:val="26"/>
            </w:rPr>
            <w:fldChar w:fldCharType="end"/>
          </w:r>
        </w:p>
        <w:p w:rsidR="003C4CB5" w:rsidRPr="00641C15" w:rsidRDefault="007C5D76">
          <w:pPr>
            <w:tabs>
              <w:tab w:val="right" w:pos="15977"/>
            </w:tabs>
            <w:spacing w:before="60" w:line="240" w:lineRule="auto"/>
            <w:ind w:left="1080"/>
            <w:rPr>
              <w:rFonts w:ascii="Times New Roman" w:hAnsi="Times New Roman" w:cs="Times New Roman"/>
              <w:color w:val="000000"/>
              <w:sz w:val="24"/>
              <w:szCs w:val="26"/>
            </w:rPr>
          </w:pPr>
          <w:hyperlink w:anchor="_vorh5ky31d9s">
            <w:r w:rsidR="002D61DF" w:rsidRPr="00641C15">
              <w:rPr>
                <w:rFonts w:ascii="Times New Roman" w:hAnsi="Times New Roman" w:cs="Times New Roman"/>
                <w:color w:val="000000"/>
                <w:sz w:val="24"/>
                <w:szCs w:val="26"/>
              </w:rPr>
              <w:t>И наконец, в том случае, если оплата каких-либо затрат берет на себя принимающая сторона, то необходимо установить галочку Оплата ПС.</w:t>
            </w:r>
          </w:hyperlink>
          <w:r w:rsidR="002D61DF" w:rsidRPr="00641C15">
            <w:rPr>
              <w:rFonts w:ascii="Times New Roman" w:hAnsi="Times New Roman" w:cs="Times New Roman"/>
              <w:color w:val="000000"/>
              <w:sz w:val="24"/>
              <w:szCs w:val="26"/>
            </w:rPr>
            <w:tab/>
          </w:r>
          <w:r w:rsidR="002D61DF" w:rsidRPr="00641C15">
            <w:rPr>
              <w:rFonts w:ascii="Times New Roman" w:hAnsi="Times New Roman" w:cs="Times New Roman"/>
              <w:sz w:val="24"/>
              <w:szCs w:val="26"/>
            </w:rPr>
            <w:fldChar w:fldCharType="begin"/>
          </w:r>
          <w:r w:rsidR="002D61DF" w:rsidRPr="00641C15">
            <w:rPr>
              <w:rFonts w:ascii="Times New Roman" w:hAnsi="Times New Roman" w:cs="Times New Roman"/>
              <w:sz w:val="24"/>
              <w:szCs w:val="26"/>
            </w:rPr>
            <w:instrText xml:space="preserve"> PAGEREF _vorh5ky31d9s \h </w:instrText>
          </w:r>
          <w:r w:rsidR="002D61DF" w:rsidRPr="00641C15">
            <w:rPr>
              <w:rFonts w:ascii="Times New Roman" w:hAnsi="Times New Roman" w:cs="Times New Roman"/>
              <w:sz w:val="24"/>
              <w:szCs w:val="26"/>
            </w:rPr>
          </w:r>
          <w:r w:rsidR="002D61DF" w:rsidRPr="00641C15">
            <w:rPr>
              <w:rFonts w:ascii="Times New Roman" w:hAnsi="Times New Roman" w:cs="Times New Roman"/>
              <w:sz w:val="24"/>
              <w:szCs w:val="26"/>
            </w:rPr>
            <w:fldChar w:fldCharType="separate"/>
          </w:r>
          <w:r w:rsidR="002D61DF" w:rsidRPr="00641C15">
            <w:rPr>
              <w:rFonts w:ascii="Times New Roman" w:hAnsi="Times New Roman" w:cs="Times New Roman"/>
              <w:color w:val="000000"/>
              <w:sz w:val="24"/>
              <w:szCs w:val="26"/>
            </w:rPr>
            <w:t>30</w:t>
          </w:r>
          <w:r w:rsidR="002D61DF" w:rsidRPr="00641C15">
            <w:rPr>
              <w:rFonts w:ascii="Times New Roman" w:hAnsi="Times New Roman" w:cs="Times New Roman"/>
              <w:sz w:val="24"/>
              <w:szCs w:val="26"/>
            </w:rPr>
            <w:fldChar w:fldCharType="end"/>
          </w:r>
        </w:p>
        <w:p w:rsidR="003C4CB5" w:rsidRPr="00641C15" w:rsidRDefault="007C5D76">
          <w:pPr>
            <w:tabs>
              <w:tab w:val="right" w:pos="15977"/>
            </w:tabs>
            <w:spacing w:before="60" w:line="240" w:lineRule="auto"/>
            <w:ind w:left="720"/>
            <w:rPr>
              <w:rFonts w:ascii="Times New Roman" w:hAnsi="Times New Roman" w:cs="Times New Roman"/>
              <w:color w:val="000000"/>
              <w:sz w:val="24"/>
              <w:szCs w:val="26"/>
            </w:rPr>
          </w:pPr>
          <w:hyperlink w:anchor="_9mm9e444gk5u">
            <w:r w:rsidR="002D61DF" w:rsidRPr="00641C15">
              <w:rPr>
                <w:rFonts w:ascii="Times New Roman" w:hAnsi="Times New Roman" w:cs="Times New Roman"/>
                <w:color w:val="000000"/>
                <w:sz w:val="24"/>
                <w:szCs w:val="26"/>
              </w:rPr>
              <w:t>3.3.2.2 Сервис для расчета стоимости проезда.</w:t>
            </w:r>
          </w:hyperlink>
          <w:r w:rsidR="002D61DF" w:rsidRPr="00641C15">
            <w:rPr>
              <w:rFonts w:ascii="Times New Roman" w:hAnsi="Times New Roman" w:cs="Times New Roman"/>
              <w:color w:val="000000"/>
              <w:sz w:val="24"/>
              <w:szCs w:val="26"/>
            </w:rPr>
            <w:tab/>
          </w:r>
          <w:r w:rsidR="002D61DF" w:rsidRPr="00641C15">
            <w:rPr>
              <w:rFonts w:ascii="Times New Roman" w:hAnsi="Times New Roman" w:cs="Times New Roman"/>
              <w:sz w:val="24"/>
              <w:szCs w:val="26"/>
            </w:rPr>
            <w:fldChar w:fldCharType="begin"/>
          </w:r>
          <w:r w:rsidR="002D61DF" w:rsidRPr="00641C15">
            <w:rPr>
              <w:rFonts w:ascii="Times New Roman" w:hAnsi="Times New Roman" w:cs="Times New Roman"/>
              <w:sz w:val="24"/>
              <w:szCs w:val="26"/>
            </w:rPr>
            <w:instrText xml:space="preserve"> PAGEREF _9mm9e444gk5u \h </w:instrText>
          </w:r>
          <w:r w:rsidR="002D61DF" w:rsidRPr="00641C15">
            <w:rPr>
              <w:rFonts w:ascii="Times New Roman" w:hAnsi="Times New Roman" w:cs="Times New Roman"/>
              <w:sz w:val="24"/>
              <w:szCs w:val="26"/>
            </w:rPr>
          </w:r>
          <w:r w:rsidR="002D61DF" w:rsidRPr="00641C15">
            <w:rPr>
              <w:rFonts w:ascii="Times New Roman" w:hAnsi="Times New Roman" w:cs="Times New Roman"/>
              <w:sz w:val="24"/>
              <w:szCs w:val="26"/>
            </w:rPr>
            <w:fldChar w:fldCharType="separate"/>
          </w:r>
          <w:r w:rsidR="002D61DF" w:rsidRPr="00641C15">
            <w:rPr>
              <w:rFonts w:ascii="Times New Roman" w:hAnsi="Times New Roman" w:cs="Times New Roman"/>
              <w:color w:val="000000"/>
              <w:sz w:val="24"/>
              <w:szCs w:val="26"/>
            </w:rPr>
            <w:t>31</w:t>
          </w:r>
          <w:r w:rsidR="002D61DF" w:rsidRPr="00641C15">
            <w:rPr>
              <w:rFonts w:ascii="Times New Roman" w:hAnsi="Times New Roman" w:cs="Times New Roman"/>
              <w:sz w:val="24"/>
              <w:szCs w:val="26"/>
            </w:rPr>
            <w:fldChar w:fldCharType="end"/>
          </w:r>
        </w:p>
        <w:p w:rsidR="003C4CB5" w:rsidRPr="00641C15" w:rsidRDefault="007C5D76">
          <w:pPr>
            <w:tabs>
              <w:tab w:val="right" w:pos="15977"/>
            </w:tabs>
            <w:spacing w:before="60" w:line="240" w:lineRule="auto"/>
            <w:ind w:left="720"/>
            <w:rPr>
              <w:rFonts w:ascii="Times New Roman" w:hAnsi="Times New Roman" w:cs="Times New Roman"/>
              <w:color w:val="000000"/>
              <w:sz w:val="24"/>
              <w:szCs w:val="26"/>
            </w:rPr>
          </w:pPr>
          <w:hyperlink w:anchor="_g4a3ilxt70xy">
            <w:r w:rsidR="002D61DF" w:rsidRPr="00641C15">
              <w:rPr>
                <w:rFonts w:ascii="Times New Roman" w:hAnsi="Times New Roman" w:cs="Times New Roman"/>
                <w:color w:val="000000"/>
                <w:sz w:val="24"/>
                <w:szCs w:val="26"/>
              </w:rPr>
              <w:t>3.3.2.3 Сервис для заполнения источников финансирования.</w:t>
            </w:r>
          </w:hyperlink>
          <w:r w:rsidR="002D61DF" w:rsidRPr="00641C15">
            <w:rPr>
              <w:rFonts w:ascii="Times New Roman" w:hAnsi="Times New Roman" w:cs="Times New Roman"/>
              <w:color w:val="000000"/>
              <w:sz w:val="24"/>
              <w:szCs w:val="26"/>
            </w:rPr>
            <w:tab/>
          </w:r>
          <w:r w:rsidR="002D61DF" w:rsidRPr="00641C15">
            <w:rPr>
              <w:rFonts w:ascii="Times New Roman" w:hAnsi="Times New Roman" w:cs="Times New Roman"/>
              <w:sz w:val="24"/>
              <w:szCs w:val="26"/>
            </w:rPr>
            <w:fldChar w:fldCharType="begin"/>
          </w:r>
          <w:r w:rsidR="002D61DF" w:rsidRPr="00641C15">
            <w:rPr>
              <w:rFonts w:ascii="Times New Roman" w:hAnsi="Times New Roman" w:cs="Times New Roman"/>
              <w:sz w:val="24"/>
              <w:szCs w:val="26"/>
            </w:rPr>
            <w:instrText xml:space="preserve"> PAGEREF _g4a3ilxt70xy \h </w:instrText>
          </w:r>
          <w:r w:rsidR="002D61DF" w:rsidRPr="00641C15">
            <w:rPr>
              <w:rFonts w:ascii="Times New Roman" w:hAnsi="Times New Roman" w:cs="Times New Roman"/>
              <w:sz w:val="24"/>
              <w:szCs w:val="26"/>
            </w:rPr>
          </w:r>
          <w:r w:rsidR="002D61DF" w:rsidRPr="00641C15">
            <w:rPr>
              <w:rFonts w:ascii="Times New Roman" w:hAnsi="Times New Roman" w:cs="Times New Roman"/>
              <w:sz w:val="24"/>
              <w:szCs w:val="26"/>
            </w:rPr>
            <w:fldChar w:fldCharType="separate"/>
          </w:r>
          <w:r w:rsidR="002D61DF" w:rsidRPr="00641C15">
            <w:rPr>
              <w:rFonts w:ascii="Times New Roman" w:hAnsi="Times New Roman" w:cs="Times New Roman"/>
              <w:color w:val="000000"/>
              <w:sz w:val="24"/>
              <w:szCs w:val="26"/>
            </w:rPr>
            <w:t>35</w:t>
          </w:r>
          <w:r w:rsidR="002D61DF" w:rsidRPr="00641C15">
            <w:rPr>
              <w:rFonts w:ascii="Times New Roman" w:hAnsi="Times New Roman" w:cs="Times New Roman"/>
              <w:sz w:val="24"/>
              <w:szCs w:val="26"/>
            </w:rPr>
            <w:fldChar w:fldCharType="end"/>
          </w:r>
        </w:p>
        <w:p w:rsidR="003C4CB5" w:rsidRPr="00641C15" w:rsidRDefault="007C5D76">
          <w:pPr>
            <w:tabs>
              <w:tab w:val="right" w:pos="15977"/>
            </w:tabs>
            <w:spacing w:before="60" w:line="240" w:lineRule="auto"/>
            <w:ind w:left="720"/>
            <w:rPr>
              <w:rFonts w:ascii="Times New Roman" w:hAnsi="Times New Roman" w:cs="Times New Roman"/>
              <w:color w:val="000000"/>
              <w:sz w:val="24"/>
              <w:szCs w:val="26"/>
            </w:rPr>
          </w:pPr>
          <w:hyperlink w:anchor="_5r4tg6ouk7qs">
            <w:r w:rsidR="002D61DF" w:rsidRPr="00641C15">
              <w:rPr>
                <w:rFonts w:ascii="Times New Roman" w:hAnsi="Times New Roman" w:cs="Times New Roman"/>
                <w:color w:val="000000"/>
                <w:sz w:val="24"/>
                <w:szCs w:val="26"/>
              </w:rPr>
              <w:t>3.3.2.4 Итоговая сумма затрат на командировку.</w:t>
            </w:r>
          </w:hyperlink>
          <w:r w:rsidR="002D61DF" w:rsidRPr="00641C15">
            <w:rPr>
              <w:rFonts w:ascii="Times New Roman" w:hAnsi="Times New Roman" w:cs="Times New Roman"/>
              <w:color w:val="000000"/>
              <w:sz w:val="24"/>
              <w:szCs w:val="26"/>
            </w:rPr>
            <w:tab/>
          </w:r>
          <w:r w:rsidR="002D61DF" w:rsidRPr="00641C15">
            <w:rPr>
              <w:rFonts w:ascii="Times New Roman" w:hAnsi="Times New Roman" w:cs="Times New Roman"/>
              <w:sz w:val="24"/>
              <w:szCs w:val="26"/>
            </w:rPr>
            <w:fldChar w:fldCharType="begin"/>
          </w:r>
          <w:r w:rsidR="002D61DF" w:rsidRPr="00641C15">
            <w:rPr>
              <w:rFonts w:ascii="Times New Roman" w:hAnsi="Times New Roman" w:cs="Times New Roman"/>
              <w:sz w:val="24"/>
              <w:szCs w:val="26"/>
            </w:rPr>
            <w:instrText xml:space="preserve"> PAGEREF _5r4tg6ouk7qs \h </w:instrText>
          </w:r>
          <w:r w:rsidR="002D61DF" w:rsidRPr="00641C15">
            <w:rPr>
              <w:rFonts w:ascii="Times New Roman" w:hAnsi="Times New Roman" w:cs="Times New Roman"/>
              <w:sz w:val="24"/>
              <w:szCs w:val="26"/>
            </w:rPr>
          </w:r>
          <w:r w:rsidR="002D61DF" w:rsidRPr="00641C15">
            <w:rPr>
              <w:rFonts w:ascii="Times New Roman" w:hAnsi="Times New Roman" w:cs="Times New Roman"/>
              <w:sz w:val="24"/>
              <w:szCs w:val="26"/>
            </w:rPr>
            <w:fldChar w:fldCharType="separate"/>
          </w:r>
          <w:r w:rsidR="002D61DF" w:rsidRPr="00641C15">
            <w:rPr>
              <w:rFonts w:ascii="Times New Roman" w:hAnsi="Times New Roman" w:cs="Times New Roman"/>
              <w:color w:val="000000"/>
              <w:sz w:val="24"/>
              <w:szCs w:val="26"/>
            </w:rPr>
            <w:t>36</w:t>
          </w:r>
          <w:r w:rsidR="002D61DF" w:rsidRPr="00641C15">
            <w:rPr>
              <w:rFonts w:ascii="Times New Roman" w:hAnsi="Times New Roman" w:cs="Times New Roman"/>
              <w:sz w:val="24"/>
              <w:szCs w:val="26"/>
            </w:rPr>
            <w:fldChar w:fldCharType="end"/>
          </w:r>
        </w:p>
        <w:p w:rsidR="003C4CB5" w:rsidRPr="00641C15" w:rsidRDefault="007C5D76">
          <w:pPr>
            <w:tabs>
              <w:tab w:val="right" w:pos="15977"/>
            </w:tabs>
            <w:spacing w:before="200" w:line="240" w:lineRule="auto"/>
            <w:rPr>
              <w:rFonts w:ascii="Times New Roman" w:hAnsi="Times New Roman" w:cs="Times New Roman"/>
              <w:b/>
              <w:color w:val="000000"/>
              <w:sz w:val="24"/>
              <w:szCs w:val="26"/>
            </w:rPr>
          </w:pPr>
          <w:hyperlink w:anchor="_htvj15oud2dy">
            <w:r w:rsidR="002D61DF" w:rsidRPr="00641C15">
              <w:rPr>
                <w:rFonts w:ascii="Times New Roman" w:hAnsi="Times New Roman" w:cs="Times New Roman"/>
                <w:b/>
                <w:color w:val="000000"/>
                <w:sz w:val="24"/>
                <w:szCs w:val="26"/>
              </w:rPr>
              <w:t>3.4 Вкладка Лист согласования</w:t>
            </w:r>
          </w:hyperlink>
          <w:r w:rsidR="002D61DF" w:rsidRPr="00641C15">
            <w:rPr>
              <w:rFonts w:ascii="Times New Roman" w:hAnsi="Times New Roman" w:cs="Times New Roman"/>
              <w:b/>
              <w:color w:val="000000"/>
              <w:sz w:val="24"/>
              <w:szCs w:val="26"/>
            </w:rPr>
            <w:tab/>
          </w:r>
          <w:r w:rsidR="002D61DF" w:rsidRPr="00641C15">
            <w:rPr>
              <w:rFonts w:ascii="Times New Roman" w:hAnsi="Times New Roman" w:cs="Times New Roman"/>
              <w:sz w:val="24"/>
              <w:szCs w:val="26"/>
            </w:rPr>
            <w:fldChar w:fldCharType="begin"/>
          </w:r>
          <w:r w:rsidR="002D61DF" w:rsidRPr="00641C15">
            <w:rPr>
              <w:rFonts w:ascii="Times New Roman" w:hAnsi="Times New Roman" w:cs="Times New Roman"/>
              <w:sz w:val="24"/>
              <w:szCs w:val="26"/>
            </w:rPr>
            <w:instrText xml:space="preserve"> PAGEREF _htvj15oud2dy \h </w:instrText>
          </w:r>
          <w:r w:rsidR="002D61DF" w:rsidRPr="00641C15">
            <w:rPr>
              <w:rFonts w:ascii="Times New Roman" w:hAnsi="Times New Roman" w:cs="Times New Roman"/>
              <w:sz w:val="24"/>
              <w:szCs w:val="26"/>
            </w:rPr>
          </w:r>
          <w:r w:rsidR="002D61DF" w:rsidRPr="00641C15">
            <w:rPr>
              <w:rFonts w:ascii="Times New Roman" w:hAnsi="Times New Roman" w:cs="Times New Roman"/>
              <w:sz w:val="24"/>
              <w:szCs w:val="26"/>
            </w:rPr>
            <w:fldChar w:fldCharType="separate"/>
          </w:r>
          <w:r w:rsidR="002D61DF" w:rsidRPr="00641C15">
            <w:rPr>
              <w:rFonts w:ascii="Times New Roman" w:hAnsi="Times New Roman" w:cs="Times New Roman"/>
              <w:b/>
              <w:color w:val="000000"/>
              <w:sz w:val="24"/>
              <w:szCs w:val="26"/>
            </w:rPr>
            <w:t>38</w:t>
          </w:r>
          <w:r w:rsidR="002D61DF" w:rsidRPr="00641C15">
            <w:rPr>
              <w:rFonts w:ascii="Times New Roman" w:hAnsi="Times New Roman" w:cs="Times New Roman"/>
              <w:sz w:val="24"/>
              <w:szCs w:val="26"/>
            </w:rPr>
            <w:fldChar w:fldCharType="end"/>
          </w:r>
        </w:p>
        <w:p w:rsidR="003C4CB5" w:rsidRPr="00641C15" w:rsidRDefault="007C5D76">
          <w:pPr>
            <w:tabs>
              <w:tab w:val="right" w:pos="15977"/>
            </w:tabs>
            <w:spacing w:before="200" w:line="240" w:lineRule="auto"/>
            <w:rPr>
              <w:rFonts w:ascii="Times New Roman" w:hAnsi="Times New Roman" w:cs="Times New Roman"/>
              <w:b/>
              <w:color w:val="000000"/>
              <w:sz w:val="24"/>
              <w:szCs w:val="26"/>
            </w:rPr>
          </w:pPr>
          <w:hyperlink w:anchor="_73ghyan0c1eb">
            <w:r w:rsidR="002D61DF" w:rsidRPr="00641C15">
              <w:rPr>
                <w:rFonts w:ascii="Times New Roman" w:hAnsi="Times New Roman" w:cs="Times New Roman"/>
                <w:b/>
                <w:color w:val="000000"/>
                <w:sz w:val="24"/>
                <w:szCs w:val="26"/>
              </w:rPr>
              <w:t xml:space="preserve">3.5 Вкладка Лист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6"/>
                <w:lang w:val="ru-RU"/>
              </w:rPr>
              <w:t>рассылки</w:t>
            </w:r>
          </w:hyperlink>
          <w:r w:rsidR="002D61DF" w:rsidRPr="00641C15">
            <w:rPr>
              <w:rFonts w:ascii="Times New Roman" w:hAnsi="Times New Roman" w:cs="Times New Roman"/>
              <w:b/>
              <w:color w:val="000000"/>
              <w:sz w:val="24"/>
              <w:szCs w:val="26"/>
            </w:rPr>
            <w:tab/>
          </w:r>
          <w:r w:rsidR="002D61DF" w:rsidRPr="00641C15">
            <w:rPr>
              <w:rFonts w:ascii="Times New Roman" w:hAnsi="Times New Roman" w:cs="Times New Roman"/>
              <w:sz w:val="24"/>
              <w:szCs w:val="26"/>
            </w:rPr>
            <w:fldChar w:fldCharType="begin"/>
          </w:r>
          <w:r w:rsidR="002D61DF" w:rsidRPr="00641C15">
            <w:rPr>
              <w:rFonts w:ascii="Times New Roman" w:hAnsi="Times New Roman" w:cs="Times New Roman"/>
              <w:sz w:val="24"/>
              <w:szCs w:val="26"/>
            </w:rPr>
            <w:instrText xml:space="preserve"> PAGEREF _73ghyan0c1eb \h </w:instrText>
          </w:r>
          <w:r w:rsidR="002D61DF" w:rsidRPr="00641C15">
            <w:rPr>
              <w:rFonts w:ascii="Times New Roman" w:hAnsi="Times New Roman" w:cs="Times New Roman"/>
              <w:sz w:val="24"/>
              <w:szCs w:val="26"/>
            </w:rPr>
          </w:r>
          <w:r w:rsidR="002D61DF" w:rsidRPr="00641C15">
            <w:rPr>
              <w:rFonts w:ascii="Times New Roman" w:hAnsi="Times New Roman" w:cs="Times New Roman"/>
              <w:sz w:val="24"/>
              <w:szCs w:val="26"/>
            </w:rPr>
            <w:fldChar w:fldCharType="separate"/>
          </w:r>
          <w:r w:rsidR="002D61DF" w:rsidRPr="00641C15">
            <w:rPr>
              <w:rFonts w:ascii="Times New Roman" w:hAnsi="Times New Roman" w:cs="Times New Roman"/>
              <w:b/>
              <w:color w:val="000000"/>
              <w:sz w:val="24"/>
              <w:szCs w:val="26"/>
            </w:rPr>
            <w:t>39</w:t>
          </w:r>
          <w:r w:rsidR="002D61DF" w:rsidRPr="00641C15">
            <w:rPr>
              <w:rFonts w:ascii="Times New Roman" w:hAnsi="Times New Roman" w:cs="Times New Roman"/>
              <w:sz w:val="24"/>
              <w:szCs w:val="26"/>
            </w:rPr>
            <w:fldChar w:fldCharType="end"/>
          </w:r>
        </w:p>
        <w:p w:rsidR="003C4CB5" w:rsidRPr="00641C15" w:rsidRDefault="007C5D76">
          <w:pPr>
            <w:tabs>
              <w:tab w:val="right" w:pos="15977"/>
            </w:tabs>
            <w:spacing w:before="200" w:line="240" w:lineRule="auto"/>
            <w:rPr>
              <w:rFonts w:ascii="Times New Roman" w:hAnsi="Times New Roman" w:cs="Times New Roman"/>
              <w:b/>
              <w:color w:val="000000"/>
              <w:sz w:val="24"/>
              <w:szCs w:val="26"/>
            </w:rPr>
          </w:pPr>
          <w:hyperlink w:anchor="_vy9s68bkgsty">
            <w:r w:rsidR="002D61DF" w:rsidRPr="00641C15">
              <w:rPr>
                <w:rFonts w:ascii="Times New Roman" w:hAnsi="Times New Roman" w:cs="Times New Roman"/>
                <w:b/>
                <w:color w:val="000000"/>
                <w:sz w:val="24"/>
                <w:szCs w:val="26"/>
              </w:rPr>
              <w:t>3.6 Бронирование номера</w:t>
            </w:r>
          </w:hyperlink>
          <w:r w:rsidR="002D61DF" w:rsidRPr="00641C15">
            <w:rPr>
              <w:rFonts w:ascii="Times New Roman" w:hAnsi="Times New Roman" w:cs="Times New Roman"/>
              <w:b/>
              <w:color w:val="000000"/>
              <w:sz w:val="24"/>
              <w:szCs w:val="26"/>
            </w:rPr>
            <w:tab/>
          </w:r>
          <w:r w:rsidR="002D61DF" w:rsidRPr="00641C15">
            <w:rPr>
              <w:rFonts w:ascii="Times New Roman" w:hAnsi="Times New Roman" w:cs="Times New Roman"/>
              <w:sz w:val="24"/>
              <w:szCs w:val="26"/>
            </w:rPr>
            <w:fldChar w:fldCharType="begin"/>
          </w:r>
          <w:r w:rsidR="002D61DF" w:rsidRPr="00641C15">
            <w:rPr>
              <w:rFonts w:ascii="Times New Roman" w:hAnsi="Times New Roman" w:cs="Times New Roman"/>
              <w:sz w:val="24"/>
              <w:szCs w:val="26"/>
            </w:rPr>
            <w:instrText xml:space="preserve"> PAGEREF _vy9s68bkgsty \h </w:instrText>
          </w:r>
          <w:r w:rsidR="002D61DF" w:rsidRPr="00641C15">
            <w:rPr>
              <w:rFonts w:ascii="Times New Roman" w:hAnsi="Times New Roman" w:cs="Times New Roman"/>
              <w:sz w:val="24"/>
              <w:szCs w:val="26"/>
            </w:rPr>
          </w:r>
          <w:r w:rsidR="002D61DF" w:rsidRPr="00641C15">
            <w:rPr>
              <w:rFonts w:ascii="Times New Roman" w:hAnsi="Times New Roman" w:cs="Times New Roman"/>
              <w:sz w:val="24"/>
              <w:szCs w:val="26"/>
            </w:rPr>
            <w:fldChar w:fldCharType="separate"/>
          </w:r>
          <w:r w:rsidR="002D61DF" w:rsidRPr="00641C15">
            <w:rPr>
              <w:rFonts w:ascii="Times New Roman" w:hAnsi="Times New Roman" w:cs="Times New Roman"/>
              <w:b/>
              <w:color w:val="000000"/>
              <w:sz w:val="24"/>
              <w:szCs w:val="26"/>
            </w:rPr>
            <w:t>40</w:t>
          </w:r>
          <w:r w:rsidR="002D61DF" w:rsidRPr="00641C15">
            <w:rPr>
              <w:rFonts w:ascii="Times New Roman" w:hAnsi="Times New Roman" w:cs="Times New Roman"/>
              <w:sz w:val="24"/>
              <w:szCs w:val="26"/>
            </w:rPr>
            <w:fldChar w:fldCharType="end"/>
          </w:r>
        </w:p>
        <w:p w:rsidR="003C4CB5" w:rsidRPr="00641C15" w:rsidRDefault="007C5D76">
          <w:pPr>
            <w:tabs>
              <w:tab w:val="right" w:pos="15977"/>
            </w:tabs>
            <w:spacing w:before="200" w:line="240" w:lineRule="auto"/>
            <w:rPr>
              <w:rFonts w:ascii="Times New Roman" w:hAnsi="Times New Roman" w:cs="Times New Roman"/>
              <w:b/>
              <w:color w:val="000000"/>
              <w:sz w:val="24"/>
              <w:szCs w:val="26"/>
            </w:rPr>
          </w:pPr>
          <w:hyperlink w:anchor="_uvj7kx8882bu">
            <w:r w:rsidR="002D61DF" w:rsidRPr="00641C15">
              <w:rPr>
                <w:rFonts w:ascii="Times New Roman" w:hAnsi="Times New Roman" w:cs="Times New Roman"/>
                <w:b/>
                <w:color w:val="000000"/>
                <w:sz w:val="24"/>
                <w:szCs w:val="26"/>
              </w:rPr>
              <w:t>3.7 Запустить на согласование.</w:t>
            </w:r>
          </w:hyperlink>
          <w:r w:rsidR="002D61DF" w:rsidRPr="00641C15">
            <w:rPr>
              <w:rFonts w:ascii="Times New Roman" w:hAnsi="Times New Roman" w:cs="Times New Roman"/>
              <w:b/>
              <w:color w:val="000000"/>
              <w:sz w:val="24"/>
              <w:szCs w:val="26"/>
            </w:rPr>
            <w:tab/>
          </w:r>
          <w:r w:rsidR="002D61DF" w:rsidRPr="00641C15">
            <w:rPr>
              <w:rFonts w:ascii="Times New Roman" w:hAnsi="Times New Roman" w:cs="Times New Roman"/>
              <w:sz w:val="24"/>
              <w:szCs w:val="26"/>
            </w:rPr>
            <w:fldChar w:fldCharType="begin"/>
          </w:r>
          <w:r w:rsidR="002D61DF" w:rsidRPr="00641C15">
            <w:rPr>
              <w:rFonts w:ascii="Times New Roman" w:hAnsi="Times New Roman" w:cs="Times New Roman"/>
              <w:sz w:val="24"/>
              <w:szCs w:val="26"/>
            </w:rPr>
            <w:instrText xml:space="preserve"> PAGEREF _uvj7kx8882bu \h </w:instrText>
          </w:r>
          <w:r w:rsidR="002D61DF" w:rsidRPr="00641C15">
            <w:rPr>
              <w:rFonts w:ascii="Times New Roman" w:hAnsi="Times New Roman" w:cs="Times New Roman"/>
              <w:sz w:val="24"/>
              <w:szCs w:val="26"/>
            </w:rPr>
          </w:r>
          <w:r w:rsidR="002D61DF" w:rsidRPr="00641C15">
            <w:rPr>
              <w:rFonts w:ascii="Times New Roman" w:hAnsi="Times New Roman" w:cs="Times New Roman"/>
              <w:sz w:val="24"/>
              <w:szCs w:val="26"/>
            </w:rPr>
            <w:fldChar w:fldCharType="separate"/>
          </w:r>
          <w:r w:rsidR="002D61DF" w:rsidRPr="00641C15">
            <w:rPr>
              <w:rFonts w:ascii="Times New Roman" w:hAnsi="Times New Roman" w:cs="Times New Roman"/>
              <w:b/>
              <w:color w:val="000000"/>
              <w:sz w:val="24"/>
              <w:szCs w:val="26"/>
            </w:rPr>
            <w:t>40</w:t>
          </w:r>
          <w:r w:rsidR="002D61DF" w:rsidRPr="00641C15">
            <w:rPr>
              <w:rFonts w:ascii="Times New Roman" w:hAnsi="Times New Roman" w:cs="Times New Roman"/>
              <w:sz w:val="24"/>
              <w:szCs w:val="26"/>
            </w:rPr>
            <w:fldChar w:fldCharType="end"/>
          </w:r>
        </w:p>
        <w:p w:rsidR="003C4CB5" w:rsidRPr="00641C15" w:rsidRDefault="007C5D76">
          <w:pPr>
            <w:tabs>
              <w:tab w:val="right" w:pos="15977"/>
            </w:tabs>
            <w:spacing w:before="200" w:after="80" w:line="240" w:lineRule="auto"/>
            <w:rPr>
              <w:rFonts w:ascii="Times New Roman" w:hAnsi="Times New Roman" w:cs="Times New Roman"/>
              <w:b/>
              <w:color w:val="000000"/>
              <w:sz w:val="24"/>
              <w:szCs w:val="26"/>
            </w:rPr>
          </w:pPr>
          <w:hyperlink w:anchor="_s2grh6p3pdwn">
            <w:r w:rsidR="002D61DF" w:rsidRPr="00641C15">
              <w:rPr>
                <w:rFonts w:ascii="Times New Roman" w:hAnsi="Times New Roman" w:cs="Times New Roman"/>
                <w:b/>
                <w:color w:val="000000"/>
                <w:sz w:val="24"/>
                <w:szCs w:val="26"/>
              </w:rPr>
              <w:t>3.8 Приказ о направлении раб</w:t>
            </w:r>
            <w:bookmarkStart w:id="0" w:name="_GoBack"/>
            <w:bookmarkEnd w:id="0"/>
            <w:r w:rsidR="002D61DF" w:rsidRPr="00641C15">
              <w:rPr>
                <w:rFonts w:ascii="Times New Roman" w:hAnsi="Times New Roman" w:cs="Times New Roman"/>
                <w:b/>
                <w:color w:val="000000"/>
                <w:sz w:val="24"/>
                <w:szCs w:val="26"/>
              </w:rPr>
              <w:t>отника в командировку.</w:t>
            </w:r>
          </w:hyperlink>
          <w:r w:rsidR="002D61DF" w:rsidRPr="00641C15">
            <w:rPr>
              <w:rFonts w:ascii="Times New Roman" w:hAnsi="Times New Roman" w:cs="Times New Roman"/>
              <w:b/>
              <w:color w:val="000000"/>
              <w:sz w:val="24"/>
              <w:szCs w:val="26"/>
            </w:rPr>
            <w:tab/>
          </w:r>
          <w:r w:rsidR="002D61DF" w:rsidRPr="00641C15">
            <w:rPr>
              <w:rFonts w:ascii="Times New Roman" w:hAnsi="Times New Roman" w:cs="Times New Roman"/>
              <w:sz w:val="24"/>
              <w:szCs w:val="26"/>
            </w:rPr>
            <w:fldChar w:fldCharType="begin"/>
          </w:r>
          <w:r w:rsidR="002D61DF" w:rsidRPr="00641C15">
            <w:rPr>
              <w:rFonts w:ascii="Times New Roman" w:hAnsi="Times New Roman" w:cs="Times New Roman"/>
              <w:sz w:val="24"/>
              <w:szCs w:val="26"/>
            </w:rPr>
            <w:instrText xml:space="preserve"> PAGEREF _s2grh6p3pdwn \h </w:instrText>
          </w:r>
          <w:r w:rsidR="002D61DF" w:rsidRPr="00641C15">
            <w:rPr>
              <w:rFonts w:ascii="Times New Roman" w:hAnsi="Times New Roman" w:cs="Times New Roman"/>
              <w:sz w:val="24"/>
              <w:szCs w:val="26"/>
            </w:rPr>
          </w:r>
          <w:r w:rsidR="002D61DF" w:rsidRPr="00641C15">
            <w:rPr>
              <w:rFonts w:ascii="Times New Roman" w:hAnsi="Times New Roman" w:cs="Times New Roman"/>
              <w:sz w:val="24"/>
              <w:szCs w:val="26"/>
            </w:rPr>
            <w:fldChar w:fldCharType="separate"/>
          </w:r>
          <w:r w:rsidR="002D61DF" w:rsidRPr="00641C15">
            <w:rPr>
              <w:rFonts w:ascii="Times New Roman" w:hAnsi="Times New Roman" w:cs="Times New Roman"/>
              <w:b/>
              <w:color w:val="000000"/>
              <w:sz w:val="24"/>
              <w:szCs w:val="26"/>
            </w:rPr>
            <w:t>41</w:t>
          </w:r>
          <w:r w:rsidR="002D61DF" w:rsidRPr="00641C15">
            <w:rPr>
              <w:rFonts w:ascii="Times New Roman" w:hAnsi="Times New Roman" w:cs="Times New Roman"/>
              <w:sz w:val="24"/>
              <w:szCs w:val="26"/>
            </w:rPr>
            <w:fldChar w:fldCharType="end"/>
          </w:r>
          <w:r w:rsidR="002D61DF" w:rsidRPr="00641C15">
            <w:rPr>
              <w:rFonts w:ascii="Times New Roman" w:hAnsi="Times New Roman" w:cs="Times New Roman"/>
              <w:sz w:val="24"/>
              <w:szCs w:val="26"/>
            </w:rPr>
            <w:fldChar w:fldCharType="end"/>
          </w:r>
        </w:p>
      </w:sdtContent>
    </w:sdt>
    <w:p w:rsidR="003C4CB5" w:rsidRPr="00641C15" w:rsidRDefault="003C4CB5">
      <w:pPr>
        <w:rPr>
          <w:rFonts w:ascii="Times New Roman" w:hAnsi="Times New Roman" w:cs="Times New Roman"/>
          <w:sz w:val="24"/>
          <w:szCs w:val="26"/>
        </w:rPr>
        <w:sectPr w:rsidR="003C4CB5" w:rsidRPr="00641C15">
          <w:pgSz w:w="16838" w:h="11906" w:orient="landscape"/>
          <w:pgMar w:top="283" w:right="434" w:bottom="549" w:left="425" w:header="720" w:footer="720" w:gutter="0"/>
          <w:cols w:space="720"/>
        </w:sectPr>
      </w:pPr>
    </w:p>
    <w:p w:rsidR="003C4CB5" w:rsidRPr="00641C15" w:rsidRDefault="002D61DF">
      <w:pPr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lastRenderedPageBreak/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3C4CB5" w:rsidRPr="00641C15" w:rsidRDefault="002D61DF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  <w:sz w:val="24"/>
          <w:szCs w:val="26"/>
        </w:rPr>
      </w:pPr>
      <w:bookmarkStart w:id="1" w:name="_2ib9mfug3n7u" w:colFirst="0" w:colLast="0"/>
      <w:bookmarkEnd w:id="1"/>
      <w:r w:rsidRPr="00641C15">
        <w:rPr>
          <w:rFonts w:ascii="Times New Roman" w:hAnsi="Times New Roman" w:cs="Times New Roman"/>
          <w:b/>
          <w:sz w:val="24"/>
          <w:szCs w:val="26"/>
        </w:rPr>
        <w:t>Общее описание</w:t>
      </w:r>
    </w:p>
    <w:p w:rsidR="003C4CB5" w:rsidRPr="00641C15" w:rsidRDefault="002D61DF">
      <w:pPr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>Документ “Заявка на командировку” предназначен для того, чтобы отразить в системе запрос сотрудника на командировку для последующего расчета затрат и согласования.</w:t>
      </w:r>
    </w:p>
    <w:p w:rsidR="003C4CB5" w:rsidRPr="00641C15" w:rsidRDefault="002D61DF">
      <w:pPr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>Данный документ составляется ответственным менеджером на основании информации сообщенной работником.</w:t>
      </w:r>
    </w:p>
    <w:p w:rsidR="003C4CB5" w:rsidRPr="00641C15" w:rsidRDefault="003C4CB5">
      <w:pPr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2D61DF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  <w:sz w:val="24"/>
          <w:szCs w:val="26"/>
        </w:rPr>
      </w:pPr>
      <w:bookmarkStart w:id="2" w:name="_pgcj3gwf2jay" w:colFirst="0" w:colLast="0"/>
      <w:bookmarkEnd w:id="2"/>
      <w:r w:rsidRPr="00641C15">
        <w:rPr>
          <w:rFonts w:ascii="Times New Roman" w:hAnsi="Times New Roman" w:cs="Times New Roman"/>
          <w:b/>
          <w:sz w:val="24"/>
          <w:szCs w:val="26"/>
        </w:rPr>
        <w:t>Общее описание последовательности действий</w:t>
      </w:r>
    </w:p>
    <w:p w:rsidR="003C4CB5" w:rsidRPr="00641C15" w:rsidRDefault="003C4CB5">
      <w:pPr>
        <w:ind w:left="720"/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2D61DF">
      <w:pPr>
        <w:numPr>
          <w:ilvl w:val="0"/>
          <w:numId w:val="5"/>
        </w:numPr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>Ответственный менеджер в СЭД создает новый документ и заполняет в нем всю необходимую информацию по командировке сотрудника. После чего запускает процесс согласования документа.</w:t>
      </w:r>
    </w:p>
    <w:p w:rsidR="003C4CB5" w:rsidRPr="00641C15" w:rsidRDefault="002D61DF">
      <w:pPr>
        <w:numPr>
          <w:ilvl w:val="0"/>
          <w:numId w:val="5"/>
        </w:numPr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>Документ согласовывается с замещающим сотрудником, руководителем работника, курирующим проректором, специалистом кадровой службы. В случае совместителей со всеми руководителями работника по всем должностям.</w:t>
      </w:r>
    </w:p>
    <w:p w:rsidR="003C4CB5" w:rsidRPr="00641C15" w:rsidRDefault="002D61DF">
      <w:pPr>
        <w:numPr>
          <w:ilvl w:val="0"/>
          <w:numId w:val="5"/>
        </w:numPr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>Далее документ передается на согласование курирующему проректору.</w:t>
      </w:r>
    </w:p>
    <w:p w:rsidR="003C4CB5" w:rsidRPr="00641C15" w:rsidRDefault="002D61DF">
      <w:pPr>
        <w:numPr>
          <w:ilvl w:val="0"/>
          <w:numId w:val="5"/>
        </w:numPr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>После того, как документ будет согласован со всеми, он передается на проверку и согласование в Управление персонала</w:t>
      </w:r>
    </w:p>
    <w:p w:rsidR="003C4CB5" w:rsidRPr="00641C15" w:rsidRDefault="002D61DF">
      <w:pPr>
        <w:numPr>
          <w:ilvl w:val="0"/>
          <w:numId w:val="5"/>
        </w:numPr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>Согласованный документ поступает на подписание работодателю и одновременно направляется в БГУ.</w:t>
      </w:r>
    </w:p>
    <w:p w:rsidR="003C4CB5" w:rsidRPr="00641C15" w:rsidRDefault="002D61DF">
      <w:pPr>
        <w:numPr>
          <w:ilvl w:val="0"/>
          <w:numId w:val="5"/>
        </w:numPr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>Далее, после того, как работодатель работника подписывает Заявку на командировку, данный документ поступает на утверждение одному из руководителей, указанных в поле Адресат</w:t>
      </w:r>
    </w:p>
    <w:p w:rsidR="003C4CB5" w:rsidRPr="00641C15" w:rsidRDefault="002D61DF">
      <w:pPr>
        <w:numPr>
          <w:ilvl w:val="0"/>
          <w:numId w:val="5"/>
        </w:numPr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 xml:space="preserve">После того, как Заявка на командировку утверждается руководителем, она передается в ИС </w:t>
      </w:r>
      <w:proofErr w:type="spellStart"/>
      <w:r w:rsidRPr="00641C15">
        <w:rPr>
          <w:rFonts w:ascii="Times New Roman" w:hAnsi="Times New Roman" w:cs="Times New Roman"/>
          <w:sz w:val="24"/>
          <w:szCs w:val="26"/>
        </w:rPr>
        <w:t>ЗиК</w:t>
      </w:r>
      <w:proofErr w:type="spellEnd"/>
      <w:r w:rsidRPr="00641C15">
        <w:rPr>
          <w:rFonts w:ascii="Times New Roman" w:hAnsi="Times New Roman" w:cs="Times New Roman"/>
          <w:sz w:val="24"/>
          <w:szCs w:val="26"/>
        </w:rPr>
        <w:t xml:space="preserve">, где кадровый специалист проверяет корректность перегруженных данных, проводит документ в ИС </w:t>
      </w:r>
      <w:proofErr w:type="spellStart"/>
      <w:r w:rsidRPr="00641C15">
        <w:rPr>
          <w:rFonts w:ascii="Times New Roman" w:hAnsi="Times New Roman" w:cs="Times New Roman"/>
          <w:sz w:val="24"/>
          <w:szCs w:val="26"/>
        </w:rPr>
        <w:t>ЗиК</w:t>
      </w:r>
      <w:proofErr w:type="spellEnd"/>
      <w:r w:rsidRPr="00641C15">
        <w:rPr>
          <w:rFonts w:ascii="Times New Roman" w:hAnsi="Times New Roman" w:cs="Times New Roman"/>
          <w:sz w:val="24"/>
          <w:szCs w:val="26"/>
        </w:rPr>
        <w:t xml:space="preserve"> и формирует приказ на командировку.</w:t>
      </w:r>
    </w:p>
    <w:p w:rsidR="003C4CB5" w:rsidRPr="00641C15" w:rsidRDefault="002D61DF">
      <w:pPr>
        <w:numPr>
          <w:ilvl w:val="0"/>
          <w:numId w:val="5"/>
        </w:numPr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>Приказ на командировку передается в СЭД, где производится автоматическая регистрация документа.</w:t>
      </w:r>
    </w:p>
    <w:p w:rsidR="003C4CB5" w:rsidRPr="00641C15" w:rsidRDefault="002D61DF">
      <w:pPr>
        <w:numPr>
          <w:ilvl w:val="0"/>
          <w:numId w:val="5"/>
        </w:numPr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 xml:space="preserve">ИС </w:t>
      </w:r>
      <w:proofErr w:type="spellStart"/>
      <w:r w:rsidRPr="00641C15">
        <w:rPr>
          <w:rFonts w:ascii="Times New Roman" w:hAnsi="Times New Roman" w:cs="Times New Roman"/>
          <w:sz w:val="24"/>
          <w:szCs w:val="26"/>
        </w:rPr>
        <w:t>ЗиК</w:t>
      </w:r>
      <w:proofErr w:type="spellEnd"/>
      <w:r w:rsidRPr="00641C15">
        <w:rPr>
          <w:rFonts w:ascii="Times New Roman" w:hAnsi="Times New Roman" w:cs="Times New Roman"/>
          <w:sz w:val="24"/>
          <w:szCs w:val="26"/>
        </w:rPr>
        <w:t xml:space="preserve"> получает регистрационный номер из СЭД, формирует итоговую печатную форму приказа на командировку и передает ее в СЭД, откуда она передается в БГУ.</w:t>
      </w:r>
    </w:p>
    <w:p w:rsidR="003C4CB5" w:rsidRPr="00641C15" w:rsidRDefault="003C4CB5">
      <w:pPr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2D61DF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  <w:sz w:val="24"/>
          <w:szCs w:val="26"/>
        </w:rPr>
      </w:pPr>
      <w:bookmarkStart w:id="3" w:name="_ppzp9p3irija" w:colFirst="0" w:colLast="0"/>
      <w:bookmarkEnd w:id="3"/>
      <w:r w:rsidRPr="00641C15">
        <w:rPr>
          <w:rFonts w:ascii="Times New Roman" w:hAnsi="Times New Roman" w:cs="Times New Roman"/>
          <w:b/>
          <w:sz w:val="24"/>
          <w:szCs w:val="26"/>
        </w:rPr>
        <w:t>Последовательность работы с документом.</w:t>
      </w:r>
    </w:p>
    <w:p w:rsidR="003C4CB5" w:rsidRPr="00641C15" w:rsidRDefault="002D61DF">
      <w:pPr>
        <w:pStyle w:val="2"/>
        <w:keepNext w:val="0"/>
        <w:keepLines w:val="0"/>
        <w:spacing w:after="60"/>
        <w:ind w:left="720"/>
        <w:rPr>
          <w:rFonts w:ascii="Times New Roman" w:hAnsi="Times New Roman" w:cs="Times New Roman"/>
          <w:sz w:val="24"/>
          <w:szCs w:val="26"/>
        </w:rPr>
      </w:pPr>
      <w:bookmarkStart w:id="4" w:name="_8985r7rfppik" w:colFirst="0" w:colLast="0"/>
      <w:bookmarkEnd w:id="4"/>
      <w:r w:rsidRPr="00641C15">
        <w:rPr>
          <w:rFonts w:ascii="Times New Roman" w:hAnsi="Times New Roman" w:cs="Times New Roman"/>
          <w:b/>
          <w:sz w:val="24"/>
          <w:szCs w:val="26"/>
        </w:rPr>
        <w:t>3.1 Создание нового документа</w:t>
      </w:r>
    </w:p>
    <w:p w:rsidR="003C4CB5" w:rsidRPr="00641C15" w:rsidRDefault="002D61DF">
      <w:pPr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>Создать документ “Заявка на командировку” возможно напрямую из СЭД в журнале Внутренние документы.</w:t>
      </w:r>
    </w:p>
    <w:p w:rsidR="003C4CB5" w:rsidRPr="00641C15" w:rsidRDefault="002D61DF">
      <w:pPr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 xml:space="preserve">Открыть данный журнал возможно по следующему пути: </w:t>
      </w:r>
      <w:r w:rsidRPr="00641C15">
        <w:rPr>
          <w:rFonts w:ascii="Times New Roman" w:hAnsi="Times New Roman" w:cs="Times New Roman"/>
          <w:b/>
          <w:sz w:val="24"/>
          <w:szCs w:val="26"/>
        </w:rPr>
        <w:t>Меню=&gt; Документы и файлы =&gt; Документы внутренние</w:t>
      </w:r>
      <w:r w:rsidRPr="00641C15">
        <w:rPr>
          <w:rFonts w:ascii="Times New Roman" w:hAnsi="Times New Roman" w:cs="Times New Roman"/>
          <w:sz w:val="24"/>
          <w:szCs w:val="26"/>
        </w:rPr>
        <w:t xml:space="preserve">. </w:t>
      </w:r>
      <w:r w:rsidRPr="00641C15">
        <w:rPr>
          <w:rFonts w:ascii="Times New Roman" w:eastAsia="Verdana" w:hAnsi="Times New Roman" w:cs="Times New Roman"/>
          <w:sz w:val="24"/>
          <w:szCs w:val="26"/>
        </w:rPr>
        <w:t>(см. рис. 1)</w:t>
      </w:r>
    </w:p>
    <w:p w:rsidR="003C4CB5" w:rsidRPr="00641C15" w:rsidRDefault="003C4CB5">
      <w:pPr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2D61DF">
      <w:pPr>
        <w:jc w:val="center"/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noProof/>
          <w:sz w:val="24"/>
          <w:szCs w:val="26"/>
          <w:lang w:val="ru-RU"/>
        </w:rPr>
        <w:lastRenderedPageBreak/>
        <w:drawing>
          <wp:inline distT="114300" distB="114300" distL="114300" distR="114300" wp14:anchorId="4309DE05" wp14:editId="6C973BC2">
            <wp:extent cx="7013850" cy="3657600"/>
            <wp:effectExtent l="25400" t="25400" r="25400" b="25400"/>
            <wp:docPr id="26" name="image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13850" cy="3657600"/>
                    </a:xfrm>
                    <a:prstGeom prst="rect">
                      <a:avLst/>
                    </a:prstGeom>
                    <a:ln w="25400">
                      <a:solidFill>
                        <a:srgbClr val="B7B7B7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3C4CB5" w:rsidRPr="00641C15" w:rsidRDefault="002D61DF">
      <w:pPr>
        <w:jc w:val="center"/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>Рис. 1</w:t>
      </w:r>
    </w:p>
    <w:p w:rsidR="003C4CB5" w:rsidRPr="00641C15" w:rsidRDefault="003C4CB5">
      <w:pPr>
        <w:jc w:val="center"/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2D61DF">
      <w:pPr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>Далее в журнале нужно выбрать соответствующий документопоток в дереве видов документов. Заявка на командировку находится в папке “</w:t>
      </w:r>
      <w:r w:rsidRPr="00641C15">
        <w:rPr>
          <w:rFonts w:ascii="Times New Roman" w:hAnsi="Times New Roman" w:cs="Times New Roman"/>
          <w:b/>
          <w:sz w:val="24"/>
          <w:szCs w:val="26"/>
        </w:rPr>
        <w:t>Кадровые документы</w:t>
      </w:r>
      <w:r w:rsidRPr="00641C15">
        <w:rPr>
          <w:rFonts w:ascii="Times New Roman" w:hAnsi="Times New Roman" w:cs="Times New Roman"/>
          <w:sz w:val="24"/>
          <w:szCs w:val="26"/>
        </w:rPr>
        <w:t>” и в подпапке “</w:t>
      </w:r>
      <w:r w:rsidRPr="00641C15">
        <w:rPr>
          <w:rFonts w:ascii="Times New Roman" w:hAnsi="Times New Roman" w:cs="Times New Roman"/>
          <w:b/>
          <w:sz w:val="24"/>
          <w:szCs w:val="26"/>
        </w:rPr>
        <w:t>Кадровые заявления</w:t>
      </w:r>
      <w:r w:rsidRPr="00641C15">
        <w:rPr>
          <w:rFonts w:ascii="Times New Roman" w:hAnsi="Times New Roman" w:cs="Times New Roman"/>
          <w:sz w:val="24"/>
          <w:szCs w:val="26"/>
        </w:rPr>
        <w:t>”.</w:t>
      </w:r>
    </w:p>
    <w:p w:rsidR="003C4CB5" w:rsidRPr="00641C15" w:rsidRDefault="002D61DF">
      <w:pPr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>После этого нужно нажать кнопку “</w:t>
      </w:r>
      <w:r w:rsidRPr="00641C15">
        <w:rPr>
          <w:rFonts w:ascii="Times New Roman" w:hAnsi="Times New Roman" w:cs="Times New Roman"/>
          <w:b/>
          <w:sz w:val="24"/>
          <w:szCs w:val="26"/>
        </w:rPr>
        <w:t>Создать</w:t>
      </w:r>
      <w:r w:rsidRPr="00641C15">
        <w:rPr>
          <w:rFonts w:ascii="Times New Roman" w:hAnsi="Times New Roman" w:cs="Times New Roman"/>
          <w:sz w:val="24"/>
          <w:szCs w:val="26"/>
        </w:rPr>
        <w:t xml:space="preserve">”. </w:t>
      </w:r>
      <w:r w:rsidRPr="00641C15">
        <w:rPr>
          <w:rFonts w:ascii="Times New Roman" w:eastAsia="Verdana" w:hAnsi="Times New Roman" w:cs="Times New Roman"/>
          <w:sz w:val="24"/>
          <w:szCs w:val="26"/>
        </w:rPr>
        <w:t>(см. рис. 2)</w:t>
      </w:r>
    </w:p>
    <w:p w:rsidR="003C4CB5" w:rsidRPr="00641C15" w:rsidRDefault="003C4CB5">
      <w:pPr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2D61DF">
      <w:pPr>
        <w:jc w:val="center"/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noProof/>
          <w:sz w:val="24"/>
          <w:szCs w:val="26"/>
          <w:lang w:val="ru-RU"/>
        </w:rPr>
        <w:lastRenderedPageBreak/>
        <w:drawing>
          <wp:inline distT="114300" distB="114300" distL="114300" distR="114300" wp14:anchorId="00DC686F" wp14:editId="229F0D9E">
            <wp:extent cx="7013850" cy="3797300"/>
            <wp:effectExtent l="25400" t="25400" r="25400" b="25400"/>
            <wp:docPr id="43" name="image4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13850" cy="3797300"/>
                    </a:xfrm>
                    <a:prstGeom prst="rect">
                      <a:avLst/>
                    </a:prstGeom>
                    <a:ln w="25400">
                      <a:solidFill>
                        <a:srgbClr val="B7B7B7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3C4CB5" w:rsidRPr="00641C15" w:rsidRDefault="002D61DF">
      <w:pPr>
        <w:jc w:val="center"/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>Рис. 2</w:t>
      </w:r>
    </w:p>
    <w:p w:rsidR="003C4CB5" w:rsidRPr="00641C15" w:rsidRDefault="003C4CB5">
      <w:pPr>
        <w:jc w:val="center"/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2D61DF">
      <w:pPr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>Откроется окно выбора шаблонов. На текущий момент шаблон только один, его необходимо выбрать и подтвердить создание, нажав на кнопку “</w:t>
      </w:r>
      <w:r w:rsidRPr="00641C15">
        <w:rPr>
          <w:rFonts w:ascii="Times New Roman" w:hAnsi="Times New Roman" w:cs="Times New Roman"/>
          <w:b/>
          <w:sz w:val="24"/>
          <w:szCs w:val="26"/>
        </w:rPr>
        <w:t>Создать</w:t>
      </w:r>
      <w:r w:rsidRPr="00641C15">
        <w:rPr>
          <w:rFonts w:ascii="Times New Roman" w:hAnsi="Times New Roman" w:cs="Times New Roman"/>
          <w:sz w:val="24"/>
          <w:szCs w:val="26"/>
        </w:rPr>
        <w:t xml:space="preserve">” в данном окне. </w:t>
      </w:r>
      <w:r w:rsidRPr="00641C15">
        <w:rPr>
          <w:rFonts w:ascii="Times New Roman" w:eastAsia="Verdana" w:hAnsi="Times New Roman" w:cs="Times New Roman"/>
          <w:sz w:val="24"/>
          <w:szCs w:val="26"/>
        </w:rPr>
        <w:t>(см. рис. 3)</w:t>
      </w:r>
    </w:p>
    <w:p w:rsidR="003C4CB5" w:rsidRPr="00641C15" w:rsidRDefault="003C4CB5">
      <w:pPr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2D61DF">
      <w:pPr>
        <w:jc w:val="center"/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noProof/>
          <w:sz w:val="24"/>
          <w:szCs w:val="26"/>
          <w:lang w:val="ru-RU"/>
        </w:rPr>
        <w:lastRenderedPageBreak/>
        <w:drawing>
          <wp:inline distT="114300" distB="114300" distL="114300" distR="114300" wp14:anchorId="4ADA2F14" wp14:editId="2F4CFEF3">
            <wp:extent cx="7013850" cy="3530600"/>
            <wp:effectExtent l="25400" t="25400" r="25400" b="25400"/>
            <wp:docPr id="16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13850" cy="3530600"/>
                    </a:xfrm>
                    <a:prstGeom prst="rect">
                      <a:avLst/>
                    </a:prstGeom>
                    <a:ln w="25400">
                      <a:solidFill>
                        <a:srgbClr val="B7B7B7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3C4CB5" w:rsidRPr="00641C15" w:rsidRDefault="002D61DF">
      <w:pPr>
        <w:jc w:val="center"/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>Рис. 3</w:t>
      </w:r>
    </w:p>
    <w:p w:rsidR="003C4CB5" w:rsidRPr="00641C15" w:rsidRDefault="003C4CB5">
      <w:pPr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2D61DF">
      <w:pPr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>Откроется новый документ.</w:t>
      </w:r>
    </w:p>
    <w:p w:rsidR="003C4CB5" w:rsidRPr="00641C15" w:rsidRDefault="003C4CB5">
      <w:pPr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2D61DF">
      <w:pPr>
        <w:pStyle w:val="2"/>
        <w:keepNext w:val="0"/>
        <w:keepLines w:val="0"/>
        <w:spacing w:after="60"/>
        <w:ind w:left="720"/>
        <w:rPr>
          <w:rFonts w:ascii="Times New Roman" w:hAnsi="Times New Roman" w:cs="Times New Roman"/>
          <w:sz w:val="24"/>
          <w:szCs w:val="26"/>
          <w:lang w:val="ru-RU"/>
        </w:rPr>
      </w:pPr>
      <w:bookmarkStart w:id="5" w:name="_rmoh1dwirg9c" w:colFirst="0" w:colLast="0"/>
      <w:bookmarkEnd w:id="5"/>
      <w:r w:rsidRPr="00641C15">
        <w:rPr>
          <w:rFonts w:ascii="Times New Roman" w:hAnsi="Times New Roman" w:cs="Times New Roman"/>
          <w:b/>
          <w:sz w:val="24"/>
          <w:szCs w:val="26"/>
        </w:rPr>
        <w:t xml:space="preserve">3.2 Вкладка </w:t>
      </w:r>
      <w:r w:rsidR="00641C15" w:rsidRPr="00641C15">
        <w:rPr>
          <w:rFonts w:ascii="Times New Roman" w:hAnsi="Times New Roman" w:cs="Times New Roman"/>
          <w:b/>
          <w:sz w:val="24"/>
          <w:szCs w:val="26"/>
          <w:lang w:val="ru-RU"/>
        </w:rPr>
        <w:t>«</w:t>
      </w:r>
      <w:r w:rsidRPr="00641C15">
        <w:rPr>
          <w:rFonts w:ascii="Times New Roman" w:hAnsi="Times New Roman" w:cs="Times New Roman"/>
          <w:b/>
          <w:sz w:val="24"/>
          <w:szCs w:val="26"/>
        </w:rPr>
        <w:t>Реквизиты</w:t>
      </w:r>
      <w:r w:rsidR="00641C15" w:rsidRPr="00641C15">
        <w:rPr>
          <w:rFonts w:ascii="Times New Roman" w:hAnsi="Times New Roman" w:cs="Times New Roman"/>
          <w:b/>
          <w:sz w:val="24"/>
          <w:szCs w:val="26"/>
          <w:lang w:val="ru-RU"/>
        </w:rPr>
        <w:t>»</w:t>
      </w:r>
    </w:p>
    <w:p w:rsidR="003C4CB5" w:rsidRPr="00641C15" w:rsidRDefault="002D61DF">
      <w:pPr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 xml:space="preserve">Новый документ по умолчанию открывается на вкладке Реквизиты, на которой обязательными для заполнения являются всего два поля: </w:t>
      </w:r>
      <w:r w:rsidR="00641C15" w:rsidRPr="00641C15">
        <w:rPr>
          <w:rFonts w:ascii="Times New Roman" w:hAnsi="Times New Roman" w:cs="Times New Roman"/>
          <w:sz w:val="24"/>
          <w:szCs w:val="26"/>
          <w:lang w:val="ru-RU"/>
        </w:rPr>
        <w:t>«</w:t>
      </w:r>
      <w:r w:rsidRPr="00641C15">
        <w:rPr>
          <w:rFonts w:ascii="Times New Roman" w:hAnsi="Times New Roman" w:cs="Times New Roman"/>
          <w:b/>
          <w:sz w:val="24"/>
          <w:szCs w:val="26"/>
        </w:rPr>
        <w:t>Адресат</w:t>
      </w:r>
      <w:r w:rsidR="00641C15" w:rsidRPr="00641C15">
        <w:rPr>
          <w:rFonts w:ascii="Times New Roman" w:hAnsi="Times New Roman" w:cs="Times New Roman"/>
          <w:b/>
          <w:sz w:val="24"/>
          <w:szCs w:val="26"/>
          <w:lang w:val="ru-RU"/>
        </w:rPr>
        <w:t>»</w:t>
      </w:r>
      <w:r w:rsidRPr="00641C15">
        <w:rPr>
          <w:rFonts w:ascii="Times New Roman" w:hAnsi="Times New Roman" w:cs="Times New Roman"/>
          <w:sz w:val="24"/>
          <w:szCs w:val="26"/>
        </w:rPr>
        <w:t xml:space="preserve"> и </w:t>
      </w:r>
      <w:r w:rsidR="00641C15" w:rsidRPr="00641C15">
        <w:rPr>
          <w:rFonts w:ascii="Times New Roman" w:hAnsi="Times New Roman" w:cs="Times New Roman"/>
          <w:sz w:val="24"/>
          <w:szCs w:val="26"/>
          <w:lang w:val="ru-RU"/>
        </w:rPr>
        <w:t>«</w:t>
      </w:r>
      <w:r w:rsidRPr="00641C15">
        <w:rPr>
          <w:rFonts w:ascii="Times New Roman" w:hAnsi="Times New Roman" w:cs="Times New Roman"/>
          <w:b/>
          <w:sz w:val="24"/>
          <w:szCs w:val="26"/>
        </w:rPr>
        <w:t>Подписывающее лицо</w:t>
      </w:r>
      <w:r w:rsidR="00641C15" w:rsidRPr="00641C15">
        <w:rPr>
          <w:rFonts w:ascii="Times New Roman" w:hAnsi="Times New Roman" w:cs="Times New Roman"/>
          <w:b/>
          <w:sz w:val="24"/>
          <w:szCs w:val="26"/>
          <w:lang w:val="ru-RU"/>
        </w:rPr>
        <w:t>»</w:t>
      </w:r>
      <w:r w:rsidRPr="00641C15">
        <w:rPr>
          <w:rFonts w:ascii="Times New Roman" w:hAnsi="Times New Roman" w:cs="Times New Roman"/>
          <w:sz w:val="24"/>
          <w:szCs w:val="26"/>
        </w:rPr>
        <w:t xml:space="preserve">. </w:t>
      </w:r>
      <w:r w:rsidRPr="00641C15">
        <w:rPr>
          <w:rFonts w:ascii="Times New Roman" w:eastAsia="Verdana" w:hAnsi="Times New Roman" w:cs="Times New Roman"/>
          <w:sz w:val="24"/>
          <w:szCs w:val="26"/>
        </w:rPr>
        <w:t>(см. рис. 4)</w:t>
      </w:r>
    </w:p>
    <w:p w:rsidR="003C4CB5" w:rsidRPr="00641C15" w:rsidRDefault="003C4CB5">
      <w:pPr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3C4CB5">
      <w:pPr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2D61DF">
      <w:pPr>
        <w:jc w:val="center"/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noProof/>
          <w:sz w:val="24"/>
          <w:szCs w:val="26"/>
          <w:lang w:val="ru-RU"/>
        </w:rPr>
        <w:lastRenderedPageBreak/>
        <w:drawing>
          <wp:inline distT="114300" distB="114300" distL="114300" distR="114300" wp14:anchorId="37DD88FE" wp14:editId="48DD5483">
            <wp:extent cx="7013850" cy="3441700"/>
            <wp:effectExtent l="25400" t="25400" r="25400" b="25400"/>
            <wp:docPr id="7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13850" cy="3441700"/>
                    </a:xfrm>
                    <a:prstGeom prst="rect">
                      <a:avLst/>
                    </a:prstGeom>
                    <a:ln w="25400">
                      <a:solidFill>
                        <a:srgbClr val="B7B7B7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3C4CB5" w:rsidRPr="00641C15" w:rsidRDefault="002D61DF">
      <w:pPr>
        <w:jc w:val="center"/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>Рис. 4</w:t>
      </w:r>
    </w:p>
    <w:p w:rsidR="003C4CB5" w:rsidRPr="00641C15" w:rsidRDefault="003C4CB5">
      <w:pPr>
        <w:jc w:val="center"/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2D61DF">
      <w:pPr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>В поле “</w:t>
      </w:r>
      <w:r w:rsidRPr="00641C15">
        <w:rPr>
          <w:rFonts w:ascii="Times New Roman" w:hAnsi="Times New Roman" w:cs="Times New Roman"/>
          <w:b/>
          <w:sz w:val="24"/>
          <w:szCs w:val="26"/>
        </w:rPr>
        <w:t>Адресат</w:t>
      </w:r>
      <w:r w:rsidRPr="00641C15">
        <w:rPr>
          <w:rFonts w:ascii="Times New Roman" w:hAnsi="Times New Roman" w:cs="Times New Roman"/>
          <w:sz w:val="24"/>
          <w:szCs w:val="26"/>
        </w:rPr>
        <w:t>” нужно указать руководителя, который утверждает заявки на командировки.</w:t>
      </w:r>
    </w:p>
    <w:p w:rsidR="003C4CB5" w:rsidRPr="00641C15" w:rsidRDefault="002D61DF">
      <w:pPr>
        <w:rPr>
          <w:rFonts w:ascii="Times New Roman" w:hAnsi="Times New Roman" w:cs="Times New Roman"/>
          <w:i/>
          <w:sz w:val="24"/>
          <w:szCs w:val="26"/>
        </w:rPr>
      </w:pPr>
      <w:r w:rsidRPr="00641C15">
        <w:rPr>
          <w:rFonts w:ascii="Times New Roman" w:hAnsi="Times New Roman" w:cs="Times New Roman"/>
          <w:i/>
          <w:sz w:val="24"/>
          <w:szCs w:val="26"/>
        </w:rPr>
        <w:t>В случае, если оформляется заявка на командировку по России, необходимо указать - Молодых Елена Анатольевна (Директор по персоналу для командировок по России)</w:t>
      </w:r>
    </w:p>
    <w:p w:rsidR="003C4CB5" w:rsidRPr="00641C15" w:rsidRDefault="002D61DF">
      <w:pPr>
        <w:rPr>
          <w:rFonts w:ascii="Times New Roman" w:hAnsi="Times New Roman" w:cs="Times New Roman"/>
          <w:i/>
          <w:sz w:val="24"/>
          <w:szCs w:val="26"/>
        </w:rPr>
      </w:pPr>
      <w:r w:rsidRPr="00641C15">
        <w:rPr>
          <w:rFonts w:ascii="Times New Roman" w:hAnsi="Times New Roman" w:cs="Times New Roman"/>
          <w:i/>
          <w:sz w:val="24"/>
          <w:szCs w:val="26"/>
        </w:rPr>
        <w:t xml:space="preserve">Если оформляется заявка на командировку </w:t>
      </w:r>
      <w:r w:rsidR="00641C15" w:rsidRPr="00641C15">
        <w:rPr>
          <w:rFonts w:ascii="Times New Roman" w:hAnsi="Times New Roman" w:cs="Times New Roman"/>
          <w:i/>
          <w:sz w:val="24"/>
          <w:szCs w:val="26"/>
        </w:rPr>
        <w:t>за рубеж</w:t>
      </w:r>
      <w:r w:rsidRPr="00641C15">
        <w:rPr>
          <w:rFonts w:ascii="Times New Roman" w:hAnsi="Times New Roman" w:cs="Times New Roman"/>
          <w:i/>
          <w:sz w:val="24"/>
          <w:szCs w:val="26"/>
        </w:rPr>
        <w:t>, нужно указать - Простаков Иван Валериевич (Проректор для зарубежных командировок)</w:t>
      </w:r>
    </w:p>
    <w:p w:rsidR="003C4CB5" w:rsidRPr="00641C15" w:rsidRDefault="002D61DF">
      <w:pPr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 xml:space="preserve">ФИО руководителя можно выбрать из выпадающего списка, который отображается по нажатию на стрелочку в конце поля. </w:t>
      </w:r>
      <w:r w:rsidRPr="00641C15">
        <w:rPr>
          <w:rFonts w:ascii="Times New Roman" w:eastAsia="Verdana" w:hAnsi="Times New Roman" w:cs="Times New Roman"/>
          <w:sz w:val="24"/>
          <w:szCs w:val="26"/>
        </w:rPr>
        <w:t>(см. рис. 5)</w:t>
      </w:r>
    </w:p>
    <w:p w:rsidR="003C4CB5" w:rsidRPr="00641C15" w:rsidRDefault="003C4CB5">
      <w:pPr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2D61DF">
      <w:pPr>
        <w:jc w:val="center"/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noProof/>
          <w:sz w:val="24"/>
          <w:szCs w:val="26"/>
          <w:lang w:val="ru-RU"/>
        </w:rPr>
        <w:lastRenderedPageBreak/>
        <w:drawing>
          <wp:inline distT="114300" distB="114300" distL="114300" distR="114300" wp14:anchorId="6DFFF011" wp14:editId="0EA9AB26">
            <wp:extent cx="7013850" cy="2247900"/>
            <wp:effectExtent l="25400" t="25400" r="25400" b="25400"/>
            <wp:docPr id="40" name="image3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8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13850" cy="2247900"/>
                    </a:xfrm>
                    <a:prstGeom prst="rect">
                      <a:avLst/>
                    </a:prstGeom>
                    <a:ln w="25400">
                      <a:solidFill>
                        <a:srgbClr val="B7B7B7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3C4CB5" w:rsidRPr="00641C15" w:rsidRDefault="002D61DF">
      <w:pPr>
        <w:jc w:val="center"/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>Рис. 5</w:t>
      </w:r>
    </w:p>
    <w:p w:rsidR="003C4CB5" w:rsidRPr="00641C15" w:rsidRDefault="003C4CB5">
      <w:pPr>
        <w:jc w:val="center"/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2D61DF">
      <w:pPr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 xml:space="preserve">В поле </w:t>
      </w:r>
      <w:r w:rsidR="00641C15" w:rsidRPr="00641C15">
        <w:rPr>
          <w:rFonts w:ascii="Times New Roman" w:hAnsi="Times New Roman" w:cs="Times New Roman"/>
          <w:sz w:val="24"/>
          <w:szCs w:val="26"/>
          <w:lang w:val="ru-RU"/>
        </w:rPr>
        <w:t>«</w:t>
      </w:r>
      <w:r w:rsidRPr="00641C15">
        <w:rPr>
          <w:rFonts w:ascii="Times New Roman" w:hAnsi="Times New Roman" w:cs="Times New Roman"/>
          <w:b/>
          <w:sz w:val="24"/>
          <w:szCs w:val="26"/>
        </w:rPr>
        <w:t>Подписывающее лицо</w:t>
      </w:r>
      <w:r w:rsidR="00641C15" w:rsidRPr="00641C15">
        <w:rPr>
          <w:rFonts w:ascii="Times New Roman" w:hAnsi="Times New Roman" w:cs="Times New Roman"/>
          <w:b/>
          <w:sz w:val="24"/>
          <w:szCs w:val="26"/>
          <w:lang w:val="ru-RU"/>
        </w:rPr>
        <w:t>»</w:t>
      </w:r>
      <w:r w:rsidRPr="00641C15">
        <w:rPr>
          <w:rFonts w:ascii="Times New Roman" w:hAnsi="Times New Roman" w:cs="Times New Roman"/>
          <w:sz w:val="24"/>
          <w:szCs w:val="26"/>
        </w:rPr>
        <w:t xml:space="preserve"> нужно указать непосредственного руководителя работника, который отправляется в командировку.</w:t>
      </w:r>
    </w:p>
    <w:p w:rsidR="003C4CB5" w:rsidRPr="00641C15" w:rsidRDefault="002D61DF">
      <w:pPr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>ФИО руководителя можно либо выбрать из справочника, либо напечатать вручную с клавиатуры.</w:t>
      </w:r>
    </w:p>
    <w:p w:rsidR="003C4CB5" w:rsidRPr="00641C15" w:rsidRDefault="002D61DF">
      <w:pPr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>Справочник для выбора ФИО руководителя можно вызвать, нажав на стрелочку в конце поля и далее перейдя по гиперссылке “</w:t>
      </w:r>
      <w:r w:rsidRPr="00641C15">
        <w:rPr>
          <w:rFonts w:ascii="Times New Roman" w:hAnsi="Times New Roman" w:cs="Times New Roman"/>
          <w:b/>
          <w:sz w:val="24"/>
          <w:szCs w:val="26"/>
        </w:rPr>
        <w:t>Показать все</w:t>
      </w:r>
      <w:r w:rsidRPr="00641C15">
        <w:rPr>
          <w:rFonts w:ascii="Times New Roman" w:hAnsi="Times New Roman" w:cs="Times New Roman"/>
          <w:sz w:val="24"/>
          <w:szCs w:val="26"/>
        </w:rPr>
        <w:t xml:space="preserve">”. </w:t>
      </w:r>
      <w:r w:rsidRPr="00641C15">
        <w:rPr>
          <w:rFonts w:ascii="Times New Roman" w:eastAsia="Verdana" w:hAnsi="Times New Roman" w:cs="Times New Roman"/>
          <w:sz w:val="24"/>
          <w:szCs w:val="26"/>
        </w:rPr>
        <w:t>(см. рис. 6)</w:t>
      </w:r>
    </w:p>
    <w:p w:rsidR="003C4CB5" w:rsidRPr="00641C15" w:rsidRDefault="003C4CB5">
      <w:pPr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2D61DF">
      <w:pPr>
        <w:jc w:val="center"/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noProof/>
          <w:sz w:val="24"/>
          <w:szCs w:val="26"/>
          <w:lang w:val="ru-RU"/>
        </w:rPr>
        <w:drawing>
          <wp:inline distT="114300" distB="114300" distL="114300" distR="114300" wp14:anchorId="1E1784BB" wp14:editId="074BCF0E">
            <wp:extent cx="7013850" cy="1663700"/>
            <wp:effectExtent l="25400" t="25400" r="25400" b="25400"/>
            <wp:docPr id="37" name="image3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2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13850" cy="1663700"/>
                    </a:xfrm>
                    <a:prstGeom prst="rect">
                      <a:avLst/>
                    </a:prstGeom>
                    <a:ln w="25400">
                      <a:solidFill>
                        <a:srgbClr val="B7B7B7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3C4CB5" w:rsidRPr="00641C15" w:rsidRDefault="002D61DF">
      <w:pPr>
        <w:jc w:val="center"/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>Рис. 6</w:t>
      </w:r>
    </w:p>
    <w:p w:rsidR="003C4CB5" w:rsidRPr="00641C15" w:rsidRDefault="003C4CB5">
      <w:pPr>
        <w:jc w:val="center"/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3C4CB5">
      <w:pPr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2D61DF">
      <w:pPr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 xml:space="preserve">Когда откроется окно справочника, ФИО руководителя можно найти в нем вручную или же через поле поиска. </w:t>
      </w:r>
      <w:r w:rsidRPr="00641C15">
        <w:rPr>
          <w:rFonts w:ascii="Times New Roman" w:eastAsia="Verdana" w:hAnsi="Times New Roman" w:cs="Times New Roman"/>
          <w:sz w:val="24"/>
          <w:szCs w:val="26"/>
        </w:rPr>
        <w:t>(см. рис. 7)</w:t>
      </w:r>
    </w:p>
    <w:p w:rsidR="003C4CB5" w:rsidRPr="00641C15" w:rsidRDefault="002D61DF">
      <w:pPr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>Данный метод может подойти в том случае, если ФИО руководителя известно не точно.</w:t>
      </w:r>
    </w:p>
    <w:p w:rsidR="003C4CB5" w:rsidRPr="00641C15" w:rsidRDefault="002D61DF">
      <w:pPr>
        <w:jc w:val="center"/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noProof/>
          <w:sz w:val="24"/>
          <w:szCs w:val="26"/>
          <w:lang w:val="ru-RU"/>
        </w:rPr>
        <w:lastRenderedPageBreak/>
        <w:drawing>
          <wp:inline distT="114300" distB="114300" distL="114300" distR="114300" wp14:anchorId="02530CC1" wp14:editId="471CF239">
            <wp:extent cx="7013850" cy="4876800"/>
            <wp:effectExtent l="25400" t="25400" r="25400" b="25400"/>
            <wp:docPr id="30" name="image3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0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13850" cy="4876800"/>
                    </a:xfrm>
                    <a:prstGeom prst="rect">
                      <a:avLst/>
                    </a:prstGeom>
                    <a:ln w="25400">
                      <a:solidFill>
                        <a:srgbClr val="B7B7B7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3C4CB5" w:rsidRPr="00641C15" w:rsidRDefault="002D61DF">
      <w:pPr>
        <w:jc w:val="center"/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>Рис. 7</w:t>
      </w:r>
    </w:p>
    <w:p w:rsidR="003C4CB5" w:rsidRPr="00641C15" w:rsidRDefault="003C4CB5">
      <w:pPr>
        <w:jc w:val="center"/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2D61DF">
      <w:pPr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 xml:space="preserve">Если выбрать метод подбора ФИО руководителя сразу с клавиатуры, то достаточно напечатать первые три буквы фамилии руководителя, и тогда программа отобразит все подходящие ФИО. Далее нужно выбрать требуемого руководителя. </w:t>
      </w:r>
      <w:r w:rsidRPr="00641C15">
        <w:rPr>
          <w:rFonts w:ascii="Times New Roman" w:eastAsia="Verdana" w:hAnsi="Times New Roman" w:cs="Times New Roman"/>
          <w:sz w:val="24"/>
          <w:szCs w:val="26"/>
        </w:rPr>
        <w:t>(см. рис. 8)</w:t>
      </w:r>
    </w:p>
    <w:p w:rsidR="003C4CB5" w:rsidRPr="00641C15" w:rsidRDefault="003C4CB5">
      <w:pPr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2D61DF">
      <w:pPr>
        <w:jc w:val="center"/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noProof/>
          <w:sz w:val="24"/>
          <w:szCs w:val="26"/>
          <w:lang w:val="ru-RU"/>
        </w:rPr>
        <w:lastRenderedPageBreak/>
        <w:drawing>
          <wp:inline distT="114300" distB="114300" distL="114300" distR="114300" wp14:anchorId="3C8551B2" wp14:editId="619BF41A">
            <wp:extent cx="7013850" cy="1435100"/>
            <wp:effectExtent l="25400" t="25400" r="25400" b="25400"/>
            <wp:docPr id="20" name="image2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13850" cy="1435100"/>
                    </a:xfrm>
                    <a:prstGeom prst="rect">
                      <a:avLst/>
                    </a:prstGeom>
                    <a:ln w="25400">
                      <a:solidFill>
                        <a:srgbClr val="B7B7B7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3C4CB5" w:rsidRPr="00641C15" w:rsidRDefault="002D61DF">
      <w:pPr>
        <w:jc w:val="center"/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>Рис. 8</w:t>
      </w:r>
    </w:p>
    <w:p w:rsidR="003C4CB5" w:rsidRPr="00641C15" w:rsidRDefault="003C4CB5">
      <w:pPr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2D61DF">
      <w:pPr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 xml:space="preserve">Кроме данных двух полей можно заполнить еще одно дополнительное поле, не являющееся обязательным - Краткое содержание. В данном поле можно указать любое текстовое пояснение по данной командировке. </w:t>
      </w:r>
      <w:r w:rsidRPr="00641C15">
        <w:rPr>
          <w:rFonts w:ascii="Times New Roman" w:eastAsia="Verdana" w:hAnsi="Times New Roman" w:cs="Times New Roman"/>
          <w:sz w:val="24"/>
          <w:szCs w:val="26"/>
        </w:rPr>
        <w:t>(см. рис. 9)</w:t>
      </w:r>
    </w:p>
    <w:p w:rsidR="003C4CB5" w:rsidRPr="00641C15" w:rsidRDefault="003C4CB5">
      <w:pPr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2D61DF">
      <w:pPr>
        <w:jc w:val="center"/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noProof/>
          <w:sz w:val="24"/>
          <w:szCs w:val="26"/>
          <w:lang w:val="ru-RU"/>
        </w:rPr>
        <w:drawing>
          <wp:inline distT="114300" distB="114300" distL="114300" distR="114300" wp14:anchorId="36F06C80" wp14:editId="407F4949">
            <wp:extent cx="6417320" cy="3055424"/>
            <wp:effectExtent l="25400" t="25400" r="25400" b="25400"/>
            <wp:docPr id="47" name="image4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4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17320" cy="3055424"/>
                    </a:xfrm>
                    <a:prstGeom prst="rect">
                      <a:avLst/>
                    </a:prstGeom>
                    <a:ln w="25400">
                      <a:solidFill>
                        <a:srgbClr val="B7B7B7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RPr="00641C15">
        <w:rPr>
          <w:rFonts w:ascii="Times New Roman" w:hAnsi="Times New Roman" w:cs="Times New Roman"/>
          <w:sz w:val="24"/>
          <w:szCs w:val="26"/>
        </w:rPr>
        <w:t>.</w:t>
      </w:r>
    </w:p>
    <w:p w:rsidR="003C4CB5" w:rsidRPr="00641C15" w:rsidRDefault="002D61DF">
      <w:pPr>
        <w:jc w:val="center"/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>Рис. 9</w:t>
      </w:r>
    </w:p>
    <w:p w:rsidR="003C4CB5" w:rsidRPr="00641C15" w:rsidRDefault="003C4CB5">
      <w:pPr>
        <w:jc w:val="center"/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2D61DF">
      <w:pPr>
        <w:pStyle w:val="2"/>
        <w:keepNext w:val="0"/>
        <w:keepLines w:val="0"/>
        <w:spacing w:after="60"/>
        <w:ind w:left="720"/>
        <w:rPr>
          <w:rFonts w:ascii="Times New Roman" w:hAnsi="Times New Roman" w:cs="Times New Roman"/>
          <w:sz w:val="24"/>
          <w:szCs w:val="26"/>
        </w:rPr>
      </w:pPr>
      <w:bookmarkStart w:id="6" w:name="_wa0tstyhgupu" w:colFirst="0" w:colLast="0"/>
      <w:bookmarkEnd w:id="6"/>
      <w:r w:rsidRPr="00641C15">
        <w:rPr>
          <w:rFonts w:ascii="Times New Roman" w:hAnsi="Times New Roman" w:cs="Times New Roman"/>
          <w:b/>
          <w:sz w:val="24"/>
          <w:szCs w:val="26"/>
        </w:rPr>
        <w:t>3.3 Вкладка Условия</w:t>
      </w:r>
    </w:p>
    <w:p w:rsidR="003C4CB5" w:rsidRPr="00641C15" w:rsidRDefault="002D61DF">
      <w:pPr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 xml:space="preserve">После того, как вкладка Реквизиты заполнена, нужно перейти на вкладку </w:t>
      </w:r>
      <w:r w:rsidR="00641C15" w:rsidRPr="00641C15">
        <w:rPr>
          <w:rFonts w:ascii="Times New Roman" w:hAnsi="Times New Roman" w:cs="Times New Roman"/>
          <w:sz w:val="24"/>
          <w:szCs w:val="26"/>
          <w:lang w:val="ru-RU"/>
        </w:rPr>
        <w:t>«</w:t>
      </w:r>
      <w:r w:rsidRPr="00641C15">
        <w:rPr>
          <w:rFonts w:ascii="Times New Roman" w:hAnsi="Times New Roman" w:cs="Times New Roman"/>
          <w:b/>
          <w:sz w:val="24"/>
          <w:szCs w:val="26"/>
        </w:rPr>
        <w:t>Условия</w:t>
      </w:r>
      <w:r w:rsidR="00641C15" w:rsidRPr="00641C15">
        <w:rPr>
          <w:rFonts w:ascii="Times New Roman" w:hAnsi="Times New Roman" w:cs="Times New Roman"/>
          <w:b/>
          <w:sz w:val="24"/>
          <w:szCs w:val="26"/>
          <w:lang w:val="ru-RU"/>
        </w:rPr>
        <w:t>»</w:t>
      </w:r>
      <w:r w:rsidRPr="00641C15">
        <w:rPr>
          <w:rFonts w:ascii="Times New Roman" w:hAnsi="Times New Roman" w:cs="Times New Roman"/>
          <w:sz w:val="24"/>
          <w:szCs w:val="26"/>
        </w:rPr>
        <w:t>.</w:t>
      </w:r>
    </w:p>
    <w:p w:rsidR="002D61DF" w:rsidRPr="00641C15" w:rsidRDefault="002D61DF">
      <w:pPr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2D61DF">
      <w:pPr>
        <w:pStyle w:val="3"/>
        <w:keepNext w:val="0"/>
        <w:keepLines w:val="0"/>
        <w:spacing w:after="60"/>
        <w:ind w:left="720"/>
        <w:rPr>
          <w:rFonts w:ascii="Times New Roman" w:hAnsi="Times New Roman" w:cs="Times New Roman"/>
          <w:b/>
          <w:color w:val="000000"/>
          <w:sz w:val="24"/>
          <w:szCs w:val="26"/>
        </w:rPr>
      </w:pPr>
      <w:bookmarkStart w:id="7" w:name="_bsxqmk4rfwc4" w:colFirst="0" w:colLast="0"/>
      <w:bookmarkEnd w:id="7"/>
      <w:r w:rsidRPr="00641C15">
        <w:rPr>
          <w:rFonts w:ascii="Times New Roman" w:hAnsi="Times New Roman" w:cs="Times New Roman"/>
          <w:b/>
          <w:color w:val="000000"/>
          <w:sz w:val="24"/>
          <w:szCs w:val="26"/>
        </w:rPr>
        <w:lastRenderedPageBreak/>
        <w:t>3.3.1 Раздел Общая информация</w:t>
      </w:r>
    </w:p>
    <w:p w:rsidR="003C4CB5" w:rsidRPr="00641C15" w:rsidRDefault="002D61DF">
      <w:pPr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>На данной вкладке все поля сгруппированы по тематике, и скрыты под названиями соответствующих разделов.</w:t>
      </w:r>
    </w:p>
    <w:p w:rsidR="003C4CB5" w:rsidRPr="00641C15" w:rsidRDefault="002D61DF">
      <w:pPr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>В начале необходимо заполнить раздел “</w:t>
      </w:r>
      <w:r w:rsidRPr="00641C15">
        <w:rPr>
          <w:rFonts w:ascii="Times New Roman" w:hAnsi="Times New Roman" w:cs="Times New Roman"/>
          <w:b/>
          <w:sz w:val="24"/>
          <w:szCs w:val="26"/>
        </w:rPr>
        <w:t>Общая информация</w:t>
      </w:r>
      <w:r w:rsidRPr="00641C15">
        <w:rPr>
          <w:rFonts w:ascii="Times New Roman" w:hAnsi="Times New Roman" w:cs="Times New Roman"/>
          <w:sz w:val="24"/>
          <w:szCs w:val="26"/>
        </w:rPr>
        <w:t xml:space="preserve">”. Раскрываем его, кликнув по наименованию. </w:t>
      </w:r>
      <w:r w:rsidRPr="00641C15">
        <w:rPr>
          <w:rFonts w:ascii="Times New Roman" w:eastAsia="Verdana" w:hAnsi="Times New Roman" w:cs="Times New Roman"/>
          <w:sz w:val="24"/>
          <w:szCs w:val="26"/>
        </w:rPr>
        <w:t>(см. рис. 9)</w:t>
      </w:r>
    </w:p>
    <w:p w:rsidR="003C4CB5" w:rsidRPr="00641C15" w:rsidRDefault="003C4CB5">
      <w:pPr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2D61DF">
      <w:pPr>
        <w:jc w:val="center"/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noProof/>
          <w:sz w:val="24"/>
          <w:szCs w:val="26"/>
          <w:lang w:val="ru-RU"/>
        </w:rPr>
        <w:drawing>
          <wp:inline distT="114300" distB="114300" distL="114300" distR="114300" wp14:anchorId="6E2B46BD" wp14:editId="0D45BCF8">
            <wp:extent cx="10145850" cy="4533900"/>
            <wp:effectExtent l="25400" t="25400" r="25400" b="25400"/>
            <wp:docPr id="19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145850" cy="4533900"/>
                    </a:xfrm>
                    <a:prstGeom prst="rect">
                      <a:avLst/>
                    </a:prstGeom>
                    <a:ln w="25400">
                      <a:solidFill>
                        <a:srgbClr val="B7B7B7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3C4CB5" w:rsidRPr="00641C15" w:rsidRDefault="002D61DF">
      <w:pPr>
        <w:jc w:val="center"/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>Рис. 9</w:t>
      </w:r>
    </w:p>
    <w:p w:rsidR="003C4CB5" w:rsidRPr="00641C15" w:rsidRDefault="003C4CB5">
      <w:pPr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2D61DF">
      <w:pPr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 xml:space="preserve">В данном разделе прежде всего необходимо заполнить </w:t>
      </w:r>
      <w:r w:rsidR="00641C15" w:rsidRPr="00641C15">
        <w:rPr>
          <w:rFonts w:ascii="Times New Roman" w:hAnsi="Times New Roman" w:cs="Times New Roman"/>
          <w:sz w:val="24"/>
          <w:szCs w:val="26"/>
          <w:lang w:val="ru-RU"/>
        </w:rPr>
        <w:t>«</w:t>
      </w:r>
      <w:r w:rsidRPr="00641C15">
        <w:rPr>
          <w:rFonts w:ascii="Times New Roman" w:hAnsi="Times New Roman" w:cs="Times New Roman"/>
          <w:b/>
          <w:sz w:val="24"/>
          <w:szCs w:val="26"/>
        </w:rPr>
        <w:t>ФИО командируемого работника</w:t>
      </w:r>
      <w:r w:rsidR="00641C15" w:rsidRPr="00641C15">
        <w:rPr>
          <w:rFonts w:ascii="Times New Roman" w:hAnsi="Times New Roman" w:cs="Times New Roman"/>
          <w:b/>
          <w:sz w:val="24"/>
          <w:szCs w:val="26"/>
          <w:lang w:val="ru-RU"/>
        </w:rPr>
        <w:t>»</w:t>
      </w:r>
      <w:r w:rsidRPr="00641C15">
        <w:rPr>
          <w:rFonts w:ascii="Times New Roman" w:hAnsi="Times New Roman" w:cs="Times New Roman"/>
          <w:sz w:val="24"/>
          <w:szCs w:val="26"/>
        </w:rPr>
        <w:t xml:space="preserve">. Это поле можно заполнить точно так же, как и ФИО непосредственного руководителя. </w:t>
      </w:r>
      <w:r w:rsidRPr="00641C15">
        <w:rPr>
          <w:rFonts w:ascii="Times New Roman" w:eastAsia="Verdana" w:hAnsi="Times New Roman" w:cs="Times New Roman"/>
          <w:sz w:val="24"/>
          <w:szCs w:val="26"/>
        </w:rPr>
        <w:t>(см. рис. 10)</w:t>
      </w:r>
    </w:p>
    <w:p w:rsidR="003C4CB5" w:rsidRPr="00641C15" w:rsidRDefault="003C4CB5">
      <w:pPr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2D61DF">
      <w:pPr>
        <w:jc w:val="center"/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noProof/>
          <w:sz w:val="24"/>
          <w:szCs w:val="26"/>
          <w:lang w:val="ru-RU"/>
        </w:rPr>
        <w:lastRenderedPageBreak/>
        <w:drawing>
          <wp:inline distT="114300" distB="114300" distL="114300" distR="114300" wp14:anchorId="476F36C2" wp14:editId="109480F4">
            <wp:extent cx="6040313" cy="688024"/>
            <wp:effectExtent l="25400" t="25400" r="25400" b="25400"/>
            <wp:docPr id="52" name="image4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6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0313" cy="688024"/>
                    </a:xfrm>
                    <a:prstGeom prst="rect">
                      <a:avLst/>
                    </a:prstGeom>
                    <a:ln w="25400">
                      <a:solidFill>
                        <a:srgbClr val="B7B7B7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3C4CB5" w:rsidRPr="00641C15" w:rsidRDefault="002D61DF">
      <w:pPr>
        <w:jc w:val="center"/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>Рис. 10</w:t>
      </w:r>
    </w:p>
    <w:p w:rsidR="003C4CB5" w:rsidRPr="00641C15" w:rsidRDefault="002D61DF">
      <w:pPr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>В том случае, если сотрудник работает на нескольких должностях, программа отобразит предупреждение о том, что Командировка по умолчанию устанавливается только для основной должности, а для других должностей вид отсутствия автоматически устанавливается “Отпуск без сохранения заработной платы.</w:t>
      </w:r>
    </w:p>
    <w:p w:rsidR="003C4CB5" w:rsidRPr="00641C15" w:rsidRDefault="002D61DF">
      <w:pPr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 xml:space="preserve">После </w:t>
      </w:r>
      <w:r w:rsidRPr="00641C15">
        <w:rPr>
          <w:rFonts w:ascii="Times New Roman" w:hAnsi="Times New Roman" w:cs="Times New Roman"/>
          <w:b/>
          <w:sz w:val="24"/>
          <w:szCs w:val="26"/>
        </w:rPr>
        <w:t>ознакомления</w:t>
      </w:r>
      <w:r w:rsidRPr="00641C15">
        <w:rPr>
          <w:rFonts w:ascii="Times New Roman" w:hAnsi="Times New Roman" w:cs="Times New Roman"/>
          <w:sz w:val="24"/>
          <w:szCs w:val="26"/>
        </w:rPr>
        <w:t xml:space="preserve"> с уведомлением окно можно закрыть, нажав на ОК. (см. рис. 11)</w:t>
      </w:r>
    </w:p>
    <w:p w:rsidR="003C4CB5" w:rsidRPr="00641C15" w:rsidRDefault="003C4CB5">
      <w:pPr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2D61DF">
      <w:pPr>
        <w:jc w:val="center"/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noProof/>
          <w:sz w:val="24"/>
          <w:szCs w:val="26"/>
          <w:lang w:val="ru-RU"/>
        </w:rPr>
        <w:drawing>
          <wp:inline distT="114300" distB="114300" distL="114300" distR="114300" wp14:anchorId="2C23C744" wp14:editId="73A03F23">
            <wp:extent cx="4525838" cy="1759678"/>
            <wp:effectExtent l="25400" t="25400" r="25400" b="25400"/>
            <wp:docPr id="27" name="image5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1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25838" cy="1759678"/>
                    </a:xfrm>
                    <a:prstGeom prst="rect">
                      <a:avLst/>
                    </a:prstGeom>
                    <a:ln w="25400">
                      <a:solidFill>
                        <a:srgbClr val="B7B7B7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3C4CB5" w:rsidRPr="00641C15" w:rsidRDefault="002D61DF">
      <w:pPr>
        <w:jc w:val="center"/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>Рис. 11</w:t>
      </w:r>
    </w:p>
    <w:p w:rsidR="003C4CB5" w:rsidRPr="00641C15" w:rsidRDefault="002D61DF">
      <w:pPr>
        <w:pStyle w:val="4"/>
        <w:keepNext w:val="0"/>
        <w:keepLines w:val="0"/>
        <w:spacing w:after="60"/>
        <w:ind w:left="720"/>
        <w:rPr>
          <w:rFonts w:ascii="Times New Roman" w:hAnsi="Times New Roman" w:cs="Times New Roman"/>
          <w:b/>
          <w:i/>
          <w:color w:val="000000"/>
          <w:szCs w:val="26"/>
        </w:rPr>
      </w:pPr>
      <w:bookmarkStart w:id="8" w:name="_9qlsvnpc1dlk" w:colFirst="0" w:colLast="0"/>
      <w:bookmarkEnd w:id="8"/>
      <w:r w:rsidRPr="00641C15">
        <w:rPr>
          <w:rFonts w:ascii="Times New Roman" w:hAnsi="Times New Roman" w:cs="Times New Roman"/>
          <w:b/>
          <w:i/>
          <w:color w:val="000000"/>
          <w:szCs w:val="26"/>
        </w:rPr>
        <w:t>3.3.1.1 Информация о типах отсутствия сотрудника в разрезе должностей.</w:t>
      </w:r>
    </w:p>
    <w:p w:rsidR="003C4CB5" w:rsidRPr="00641C15" w:rsidRDefault="002D61DF">
      <w:pPr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>Упомянутые в уведомлении должности и типы отсутствия отображаются в табличной части, которая располагается ниже поля с ФИО командируемого сотрудника.</w:t>
      </w:r>
    </w:p>
    <w:p w:rsidR="003C4CB5" w:rsidRPr="00641C15" w:rsidRDefault="002D61DF">
      <w:pPr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 xml:space="preserve">Чтобы изменить </w:t>
      </w:r>
      <w:r w:rsidR="00641C15" w:rsidRPr="00641C15">
        <w:rPr>
          <w:rFonts w:ascii="Times New Roman" w:hAnsi="Times New Roman" w:cs="Times New Roman"/>
          <w:sz w:val="24"/>
          <w:szCs w:val="26"/>
          <w:lang w:val="ru-RU"/>
        </w:rPr>
        <w:t>«</w:t>
      </w:r>
      <w:r w:rsidRPr="00641C15">
        <w:rPr>
          <w:rFonts w:ascii="Times New Roman" w:hAnsi="Times New Roman" w:cs="Times New Roman"/>
          <w:b/>
          <w:sz w:val="24"/>
          <w:szCs w:val="26"/>
        </w:rPr>
        <w:t>Тип отсутствия</w:t>
      </w:r>
      <w:r w:rsidR="00641C15" w:rsidRPr="00641C15">
        <w:rPr>
          <w:rFonts w:ascii="Times New Roman" w:hAnsi="Times New Roman" w:cs="Times New Roman"/>
          <w:b/>
          <w:sz w:val="24"/>
          <w:szCs w:val="26"/>
          <w:lang w:val="ru-RU"/>
        </w:rPr>
        <w:t>»</w:t>
      </w:r>
      <w:r w:rsidRPr="00641C15">
        <w:rPr>
          <w:rFonts w:ascii="Times New Roman" w:hAnsi="Times New Roman" w:cs="Times New Roman"/>
          <w:sz w:val="24"/>
          <w:szCs w:val="26"/>
        </w:rPr>
        <w:t xml:space="preserve">, нужно дважды кликнуть по полю напротив нужной должности, и далее выбрать нужный из выпадающего списка, который вызывается по нажатию на стрелочку в конце поля. </w:t>
      </w:r>
      <w:r w:rsidRPr="00641C15">
        <w:rPr>
          <w:rFonts w:ascii="Times New Roman" w:eastAsia="Verdana" w:hAnsi="Times New Roman" w:cs="Times New Roman"/>
          <w:sz w:val="24"/>
          <w:szCs w:val="26"/>
        </w:rPr>
        <w:t>(см. рис. 12)</w:t>
      </w:r>
    </w:p>
    <w:p w:rsidR="003C4CB5" w:rsidRPr="00641C15" w:rsidRDefault="003C4CB5">
      <w:pPr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2D61DF">
      <w:pPr>
        <w:jc w:val="center"/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noProof/>
          <w:sz w:val="24"/>
          <w:szCs w:val="26"/>
          <w:lang w:val="ru-RU"/>
        </w:rPr>
        <w:lastRenderedPageBreak/>
        <w:drawing>
          <wp:inline distT="114300" distB="114300" distL="114300" distR="114300" wp14:anchorId="65A30DD6" wp14:editId="3B56A8C7">
            <wp:extent cx="8982075" cy="2409825"/>
            <wp:effectExtent l="25400" t="25400" r="25400" b="25400"/>
            <wp:docPr id="44" name="image4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1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982075" cy="2409825"/>
                    </a:xfrm>
                    <a:prstGeom prst="rect">
                      <a:avLst/>
                    </a:prstGeom>
                    <a:ln w="25400">
                      <a:solidFill>
                        <a:srgbClr val="B7B7B7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3C4CB5" w:rsidRPr="00641C15" w:rsidRDefault="002D61DF">
      <w:pPr>
        <w:jc w:val="center"/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>Рис. 12</w:t>
      </w:r>
    </w:p>
    <w:p w:rsidR="003C4CB5" w:rsidRPr="00641C15" w:rsidRDefault="002D61DF">
      <w:pPr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 xml:space="preserve">Если выбирается значение </w:t>
      </w:r>
      <w:r w:rsidR="00641C15" w:rsidRPr="00641C15">
        <w:rPr>
          <w:rFonts w:ascii="Times New Roman" w:hAnsi="Times New Roman" w:cs="Times New Roman"/>
          <w:sz w:val="24"/>
          <w:szCs w:val="26"/>
          <w:lang w:val="ru-RU"/>
        </w:rPr>
        <w:t>«</w:t>
      </w:r>
      <w:r w:rsidRPr="00641C15">
        <w:rPr>
          <w:rFonts w:ascii="Times New Roman" w:hAnsi="Times New Roman" w:cs="Times New Roman"/>
          <w:b/>
          <w:sz w:val="24"/>
          <w:szCs w:val="26"/>
        </w:rPr>
        <w:t>Командировка</w:t>
      </w:r>
      <w:r w:rsidR="00641C15" w:rsidRPr="00641C15">
        <w:rPr>
          <w:rFonts w:ascii="Times New Roman" w:hAnsi="Times New Roman" w:cs="Times New Roman"/>
          <w:b/>
          <w:sz w:val="24"/>
          <w:szCs w:val="26"/>
          <w:lang w:val="ru-RU"/>
        </w:rPr>
        <w:t>»</w:t>
      </w:r>
      <w:r w:rsidRPr="00641C15">
        <w:rPr>
          <w:rFonts w:ascii="Times New Roman" w:hAnsi="Times New Roman" w:cs="Times New Roman"/>
          <w:sz w:val="24"/>
          <w:szCs w:val="26"/>
        </w:rPr>
        <w:t xml:space="preserve"> для еще одной должности, программа отобразит еще одно предупреждение - о том, что</w:t>
      </w:r>
      <w:r w:rsidR="00641C15" w:rsidRPr="00641C15">
        <w:rPr>
          <w:rFonts w:ascii="Times New Roman" w:hAnsi="Times New Roman" w:cs="Times New Roman"/>
          <w:sz w:val="24"/>
          <w:szCs w:val="26"/>
          <w:lang w:val="ru-RU"/>
        </w:rPr>
        <w:t>,</w:t>
      </w:r>
      <w:r w:rsidRPr="00641C15">
        <w:rPr>
          <w:rFonts w:ascii="Times New Roman" w:hAnsi="Times New Roman" w:cs="Times New Roman"/>
          <w:sz w:val="24"/>
          <w:szCs w:val="26"/>
        </w:rPr>
        <w:t xml:space="preserve"> если сотрудник отправляется в командировку по еще одной должности, обязательно необходимо добавить документ-основание.</w:t>
      </w:r>
    </w:p>
    <w:p w:rsidR="003C4CB5" w:rsidRPr="00641C15" w:rsidRDefault="002D61DF">
      <w:pPr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>После</w:t>
      </w:r>
      <w:r w:rsidRPr="00641C15">
        <w:rPr>
          <w:rFonts w:ascii="Times New Roman" w:hAnsi="Times New Roman" w:cs="Times New Roman"/>
          <w:b/>
          <w:sz w:val="24"/>
          <w:szCs w:val="26"/>
        </w:rPr>
        <w:t xml:space="preserve"> </w:t>
      </w:r>
      <w:r w:rsidR="00641C15" w:rsidRPr="00641C15">
        <w:rPr>
          <w:rFonts w:ascii="Times New Roman" w:hAnsi="Times New Roman" w:cs="Times New Roman"/>
          <w:b/>
          <w:sz w:val="24"/>
          <w:szCs w:val="26"/>
          <w:lang w:val="ru-RU"/>
        </w:rPr>
        <w:t>о</w:t>
      </w:r>
      <w:r w:rsidR="00641C15" w:rsidRPr="00641C15">
        <w:rPr>
          <w:rFonts w:ascii="Times New Roman" w:hAnsi="Times New Roman" w:cs="Times New Roman"/>
          <w:b/>
          <w:sz w:val="24"/>
          <w:szCs w:val="26"/>
        </w:rPr>
        <w:t>ознакомления</w:t>
      </w:r>
      <w:r w:rsidRPr="00641C15">
        <w:rPr>
          <w:rFonts w:ascii="Times New Roman" w:hAnsi="Times New Roman" w:cs="Times New Roman"/>
          <w:sz w:val="24"/>
          <w:szCs w:val="26"/>
        </w:rPr>
        <w:t xml:space="preserve"> с уведомлением окно можно закрыть, нажав на ОК. (см. рис. 13)</w:t>
      </w:r>
    </w:p>
    <w:p w:rsidR="003C4CB5" w:rsidRPr="00641C15" w:rsidRDefault="003C4CB5">
      <w:pPr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2D61DF">
      <w:pPr>
        <w:jc w:val="center"/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noProof/>
          <w:sz w:val="24"/>
          <w:szCs w:val="26"/>
          <w:lang w:val="ru-RU"/>
        </w:rPr>
        <w:drawing>
          <wp:inline distT="114300" distB="114300" distL="114300" distR="114300" wp14:anchorId="0695B290" wp14:editId="37EFF0BD">
            <wp:extent cx="4221038" cy="1708515"/>
            <wp:effectExtent l="25400" t="25400" r="25400" b="25400"/>
            <wp:docPr id="24" name="image2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21038" cy="1708515"/>
                    </a:xfrm>
                    <a:prstGeom prst="rect">
                      <a:avLst/>
                    </a:prstGeom>
                    <a:ln w="25400">
                      <a:solidFill>
                        <a:srgbClr val="B7B7B7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3C4CB5" w:rsidRPr="00641C15" w:rsidRDefault="002D61DF">
      <w:pPr>
        <w:jc w:val="center"/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>Рис. 13</w:t>
      </w:r>
    </w:p>
    <w:p w:rsidR="003C4CB5" w:rsidRPr="00641C15" w:rsidRDefault="003C4CB5">
      <w:pPr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2D61DF">
      <w:pPr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 xml:space="preserve">Также возможна ситуация, когда сотрудник по дополнительной должности уходит в оплачиваемый отпуск, в этом случае “Отпуск без сохранения заработной платы” можно заменить на “Отпуск”. </w:t>
      </w:r>
    </w:p>
    <w:p w:rsidR="003C4CB5" w:rsidRPr="00641C15" w:rsidRDefault="003C4CB5">
      <w:pPr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2D61DF">
      <w:pPr>
        <w:numPr>
          <w:ilvl w:val="0"/>
          <w:numId w:val="2"/>
        </w:numPr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>Если для должности установлен “</w:t>
      </w:r>
      <w:r w:rsidRPr="00641C15">
        <w:rPr>
          <w:rFonts w:ascii="Times New Roman" w:hAnsi="Times New Roman" w:cs="Times New Roman"/>
          <w:b/>
          <w:sz w:val="24"/>
          <w:szCs w:val="26"/>
        </w:rPr>
        <w:t>Отпуск</w:t>
      </w:r>
      <w:r w:rsidRPr="00641C15">
        <w:rPr>
          <w:rFonts w:ascii="Times New Roman" w:hAnsi="Times New Roman" w:cs="Times New Roman"/>
          <w:sz w:val="24"/>
          <w:szCs w:val="26"/>
        </w:rPr>
        <w:t>” или “</w:t>
      </w:r>
      <w:r w:rsidRPr="00641C15">
        <w:rPr>
          <w:rFonts w:ascii="Times New Roman" w:hAnsi="Times New Roman" w:cs="Times New Roman"/>
          <w:b/>
          <w:sz w:val="24"/>
          <w:szCs w:val="26"/>
        </w:rPr>
        <w:t>Отпуск без сохранения заработной платы</w:t>
      </w:r>
      <w:r w:rsidRPr="00641C15">
        <w:rPr>
          <w:rFonts w:ascii="Times New Roman" w:hAnsi="Times New Roman" w:cs="Times New Roman"/>
          <w:sz w:val="24"/>
          <w:szCs w:val="26"/>
        </w:rPr>
        <w:t>”, далее для этих должностей необходимо заполнить только ФИО руководителя.</w:t>
      </w:r>
    </w:p>
    <w:p w:rsidR="003C4CB5" w:rsidRPr="00641C15" w:rsidRDefault="003C4CB5">
      <w:pPr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2D61DF">
      <w:pPr>
        <w:numPr>
          <w:ilvl w:val="0"/>
          <w:numId w:val="1"/>
        </w:numPr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lastRenderedPageBreak/>
        <w:t>Если для должности установлена “</w:t>
      </w:r>
      <w:r w:rsidRPr="00641C15">
        <w:rPr>
          <w:rFonts w:ascii="Times New Roman" w:hAnsi="Times New Roman" w:cs="Times New Roman"/>
          <w:b/>
          <w:sz w:val="24"/>
          <w:szCs w:val="26"/>
        </w:rPr>
        <w:t>Командировка</w:t>
      </w:r>
      <w:r w:rsidRPr="00641C15">
        <w:rPr>
          <w:rFonts w:ascii="Times New Roman" w:hAnsi="Times New Roman" w:cs="Times New Roman"/>
          <w:sz w:val="24"/>
          <w:szCs w:val="26"/>
        </w:rPr>
        <w:t>”, то кроме ФИО руководителя нужно также заполнить колонки “</w:t>
      </w:r>
      <w:r w:rsidRPr="00641C15">
        <w:rPr>
          <w:rFonts w:ascii="Times New Roman" w:hAnsi="Times New Roman" w:cs="Times New Roman"/>
          <w:b/>
          <w:sz w:val="24"/>
          <w:szCs w:val="26"/>
        </w:rPr>
        <w:t>Оплата дней”, “Финансовые аналитики” и “Основание командировки</w:t>
      </w:r>
      <w:r w:rsidRPr="00641C15">
        <w:rPr>
          <w:rFonts w:ascii="Times New Roman" w:hAnsi="Times New Roman" w:cs="Times New Roman"/>
          <w:sz w:val="24"/>
          <w:szCs w:val="26"/>
        </w:rPr>
        <w:t>” в разрезе каждой должности.</w:t>
      </w:r>
    </w:p>
    <w:p w:rsidR="003C4CB5" w:rsidRPr="00641C15" w:rsidRDefault="003C4CB5">
      <w:pPr>
        <w:ind w:left="720"/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2D61DF">
      <w:pPr>
        <w:numPr>
          <w:ilvl w:val="1"/>
          <w:numId w:val="4"/>
        </w:numPr>
        <w:ind w:left="1133" w:hanging="425"/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>Прежде всего нужно заполнить информацию о том из каких ресурсов данная командировка будет оплачиваться. Эту информацию нужно отразить в поле “</w:t>
      </w:r>
      <w:r w:rsidRPr="00641C15">
        <w:rPr>
          <w:rFonts w:ascii="Times New Roman" w:hAnsi="Times New Roman" w:cs="Times New Roman"/>
          <w:b/>
          <w:sz w:val="24"/>
          <w:szCs w:val="26"/>
        </w:rPr>
        <w:t>Оплата дней</w:t>
      </w:r>
      <w:r w:rsidRPr="00641C15">
        <w:rPr>
          <w:rFonts w:ascii="Times New Roman" w:hAnsi="Times New Roman" w:cs="Times New Roman"/>
          <w:sz w:val="24"/>
          <w:szCs w:val="26"/>
        </w:rPr>
        <w:t xml:space="preserve">”. Для выбора доступны два значения: </w:t>
      </w:r>
      <w:r w:rsidRPr="00641C15">
        <w:rPr>
          <w:rFonts w:ascii="Times New Roman" w:hAnsi="Times New Roman" w:cs="Times New Roman"/>
          <w:sz w:val="24"/>
          <w:szCs w:val="26"/>
          <w:lang w:val="ru-RU"/>
        </w:rPr>
        <w:t>«</w:t>
      </w:r>
      <w:r w:rsidRPr="00641C15">
        <w:rPr>
          <w:rFonts w:ascii="Times New Roman" w:hAnsi="Times New Roman" w:cs="Times New Roman"/>
          <w:b/>
          <w:sz w:val="24"/>
          <w:szCs w:val="26"/>
        </w:rPr>
        <w:t>Пропорционально видам оплат и источникам финансирования</w:t>
      </w:r>
      <w:r w:rsidRPr="00641C15">
        <w:rPr>
          <w:rFonts w:ascii="Times New Roman" w:hAnsi="Times New Roman" w:cs="Times New Roman"/>
          <w:b/>
          <w:sz w:val="24"/>
          <w:szCs w:val="26"/>
          <w:lang w:val="ru-RU"/>
        </w:rPr>
        <w:t>»</w:t>
      </w:r>
      <w:r w:rsidRPr="00641C15">
        <w:rPr>
          <w:rFonts w:ascii="Times New Roman" w:hAnsi="Times New Roman" w:cs="Times New Roman"/>
          <w:sz w:val="24"/>
          <w:szCs w:val="26"/>
        </w:rPr>
        <w:t xml:space="preserve"> и </w:t>
      </w:r>
      <w:r w:rsidRPr="00641C15">
        <w:rPr>
          <w:rFonts w:ascii="Times New Roman" w:hAnsi="Times New Roman" w:cs="Times New Roman"/>
          <w:sz w:val="24"/>
          <w:szCs w:val="26"/>
          <w:lang w:val="ru-RU"/>
        </w:rPr>
        <w:t>«</w:t>
      </w:r>
      <w:r w:rsidRPr="00641C15">
        <w:rPr>
          <w:rFonts w:ascii="Times New Roman" w:hAnsi="Times New Roman" w:cs="Times New Roman"/>
          <w:b/>
          <w:sz w:val="24"/>
          <w:szCs w:val="26"/>
        </w:rPr>
        <w:t>Иные средства</w:t>
      </w:r>
      <w:r w:rsidRPr="00641C15">
        <w:rPr>
          <w:rFonts w:ascii="Times New Roman" w:hAnsi="Times New Roman" w:cs="Times New Roman"/>
          <w:b/>
          <w:sz w:val="24"/>
          <w:szCs w:val="26"/>
          <w:lang w:val="ru-RU"/>
        </w:rPr>
        <w:t>»</w:t>
      </w:r>
      <w:r w:rsidRPr="00641C15">
        <w:rPr>
          <w:rFonts w:ascii="Times New Roman" w:hAnsi="Times New Roman" w:cs="Times New Roman"/>
          <w:sz w:val="24"/>
          <w:szCs w:val="26"/>
        </w:rPr>
        <w:t>.</w:t>
      </w:r>
    </w:p>
    <w:p w:rsidR="003C4CB5" w:rsidRPr="00641C15" w:rsidRDefault="002D61DF">
      <w:pPr>
        <w:numPr>
          <w:ilvl w:val="1"/>
          <w:numId w:val="4"/>
        </w:numPr>
        <w:ind w:left="1133" w:hanging="425"/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>Поле “</w:t>
      </w:r>
      <w:r w:rsidRPr="00641C15">
        <w:rPr>
          <w:rFonts w:ascii="Times New Roman" w:hAnsi="Times New Roman" w:cs="Times New Roman"/>
          <w:b/>
          <w:sz w:val="24"/>
          <w:szCs w:val="26"/>
        </w:rPr>
        <w:t>Финансовые аналитики</w:t>
      </w:r>
      <w:r w:rsidRPr="00641C15">
        <w:rPr>
          <w:rFonts w:ascii="Times New Roman" w:hAnsi="Times New Roman" w:cs="Times New Roman"/>
          <w:sz w:val="24"/>
          <w:szCs w:val="26"/>
        </w:rPr>
        <w:t>” зависит от значения, указанного в поле “</w:t>
      </w:r>
      <w:r w:rsidRPr="00641C15">
        <w:rPr>
          <w:rFonts w:ascii="Times New Roman" w:hAnsi="Times New Roman" w:cs="Times New Roman"/>
          <w:b/>
          <w:sz w:val="24"/>
          <w:szCs w:val="26"/>
        </w:rPr>
        <w:t>Оплата дней</w:t>
      </w:r>
      <w:r w:rsidRPr="00641C15">
        <w:rPr>
          <w:rFonts w:ascii="Times New Roman" w:hAnsi="Times New Roman" w:cs="Times New Roman"/>
          <w:sz w:val="24"/>
          <w:szCs w:val="26"/>
        </w:rPr>
        <w:t>”.</w:t>
      </w:r>
    </w:p>
    <w:p w:rsidR="003C4CB5" w:rsidRPr="00641C15" w:rsidRDefault="002D61DF">
      <w:pPr>
        <w:numPr>
          <w:ilvl w:val="1"/>
          <w:numId w:val="1"/>
        </w:numPr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 xml:space="preserve">Для значения </w:t>
      </w:r>
      <w:r w:rsidRPr="00641C15">
        <w:rPr>
          <w:rFonts w:ascii="Times New Roman" w:hAnsi="Times New Roman" w:cs="Times New Roman"/>
          <w:sz w:val="24"/>
          <w:szCs w:val="26"/>
          <w:lang w:val="ru-RU"/>
        </w:rPr>
        <w:t>«</w:t>
      </w:r>
      <w:r w:rsidRPr="00641C15">
        <w:rPr>
          <w:rFonts w:ascii="Times New Roman" w:hAnsi="Times New Roman" w:cs="Times New Roman"/>
          <w:b/>
          <w:sz w:val="24"/>
          <w:szCs w:val="26"/>
        </w:rPr>
        <w:t>Пропорционально видам оплат и источникам финансирования</w:t>
      </w:r>
      <w:r w:rsidRPr="00641C15">
        <w:rPr>
          <w:rFonts w:ascii="Times New Roman" w:hAnsi="Times New Roman" w:cs="Times New Roman"/>
          <w:b/>
          <w:sz w:val="24"/>
          <w:szCs w:val="26"/>
          <w:lang w:val="ru-RU"/>
        </w:rPr>
        <w:t>»</w:t>
      </w:r>
      <w:r w:rsidRPr="00641C15">
        <w:rPr>
          <w:rFonts w:ascii="Times New Roman" w:hAnsi="Times New Roman" w:cs="Times New Roman"/>
          <w:sz w:val="24"/>
          <w:szCs w:val="26"/>
        </w:rPr>
        <w:t xml:space="preserve"> никаких больше настроек не требуется.</w:t>
      </w:r>
    </w:p>
    <w:p w:rsidR="003C4CB5" w:rsidRPr="00641C15" w:rsidRDefault="002D61DF">
      <w:pPr>
        <w:numPr>
          <w:ilvl w:val="1"/>
          <w:numId w:val="1"/>
        </w:numPr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 xml:space="preserve">Но для </w:t>
      </w:r>
      <w:r w:rsidRPr="00641C15">
        <w:rPr>
          <w:rFonts w:ascii="Times New Roman" w:hAnsi="Times New Roman" w:cs="Times New Roman"/>
          <w:sz w:val="24"/>
          <w:szCs w:val="26"/>
          <w:lang w:val="ru-RU"/>
        </w:rPr>
        <w:t>«</w:t>
      </w:r>
      <w:r w:rsidRPr="00641C15">
        <w:rPr>
          <w:rFonts w:ascii="Times New Roman" w:hAnsi="Times New Roman" w:cs="Times New Roman"/>
          <w:b/>
          <w:sz w:val="24"/>
          <w:szCs w:val="26"/>
        </w:rPr>
        <w:t>Иные средства</w:t>
      </w:r>
      <w:r w:rsidRPr="00641C15">
        <w:rPr>
          <w:rFonts w:ascii="Times New Roman" w:hAnsi="Times New Roman" w:cs="Times New Roman"/>
          <w:b/>
          <w:sz w:val="24"/>
          <w:szCs w:val="26"/>
          <w:lang w:val="ru-RU"/>
        </w:rPr>
        <w:t>»</w:t>
      </w:r>
      <w:r w:rsidRPr="00641C15">
        <w:rPr>
          <w:rFonts w:ascii="Times New Roman" w:hAnsi="Times New Roman" w:cs="Times New Roman"/>
          <w:sz w:val="24"/>
          <w:szCs w:val="26"/>
        </w:rPr>
        <w:t xml:space="preserve"> потребуется настройка финансовых аналитик, которые нужно указывать в поле “</w:t>
      </w:r>
      <w:r w:rsidRPr="00641C15">
        <w:rPr>
          <w:rFonts w:ascii="Times New Roman" w:hAnsi="Times New Roman" w:cs="Times New Roman"/>
          <w:b/>
          <w:sz w:val="24"/>
          <w:szCs w:val="26"/>
        </w:rPr>
        <w:t>Финансовые аналитики</w:t>
      </w:r>
      <w:r w:rsidRPr="00641C15">
        <w:rPr>
          <w:rFonts w:ascii="Times New Roman" w:hAnsi="Times New Roman" w:cs="Times New Roman"/>
          <w:sz w:val="24"/>
          <w:szCs w:val="26"/>
        </w:rPr>
        <w:t>”.</w:t>
      </w:r>
    </w:p>
    <w:p w:rsidR="003C4CB5" w:rsidRPr="00641C15" w:rsidRDefault="002D61DF">
      <w:pPr>
        <w:ind w:left="1440"/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 xml:space="preserve">По двойному клику в этом поле появится кнопка с тремя точками, которая вызывает дополнительное окно для указания данных аналитик. </w:t>
      </w:r>
      <w:r w:rsidRPr="00641C15">
        <w:rPr>
          <w:rFonts w:ascii="Times New Roman" w:eastAsia="Verdana" w:hAnsi="Times New Roman" w:cs="Times New Roman"/>
          <w:sz w:val="24"/>
          <w:szCs w:val="26"/>
        </w:rPr>
        <w:t>(см. рис. 14)</w:t>
      </w:r>
    </w:p>
    <w:p w:rsidR="003C4CB5" w:rsidRPr="00641C15" w:rsidRDefault="003C4CB5">
      <w:pPr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2D61DF">
      <w:pPr>
        <w:jc w:val="center"/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noProof/>
          <w:sz w:val="24"/>
          <w:szCs w:val="26"/>
          <w:lang w:val="ru-RU"/>
        </w:rPr>
        <w:drawing>
          <wp:inline distT="114300" distB="114300" distL="114300" distR="114300" wp14:anchorId="0AF365DE" wp14:editId="3697BC02">
            <wp:extent cx="9401175" cy="2552700"/>
            <wp:effectExtent l="25400" t="25400" r="25400" b="25400"/>
            <wp:docPr id="5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401175" cy="2552700"/>
                    </a:xfrm>
                    <a:prstGeom prst="rect">
                      <a:avLst/>
                    </a:prstGeom>
                    <a:ln w="25400">
                      <a:solidFill>
                        <a:srgbClr val="B7B7B7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3C4CB5" w:rsidRPr="00641C15" w:rsidRDefault="002D61DF">
      <w:pPr>
        <w:jc w:val="center"/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>Рис. 14</w:t>
      </w:r>
    </w:p>
    <w:p w:rsidR="003C4CB5" w:rsidRPr="00641C15" w:rsidRDefault="003C4CB5">
      <w:pPr>
        <w:ind w:left="1440"/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2D61DF">
      <w:pPr>
        <w:ind w:left="1440"/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 xml:space="preserve">В данном окне нужно заполнить прежде всего поле </w:t>
      </w:r>
      <w:r w:rsidRPr="00641C15">
        <w:rPr>
          <w:rFonts w:ascii="Times New Roman" w:hAnsi="Times New Roman" w:cs="Times New Roman"/>
          <w:sz w:val="24"/>
          <w:szCs w:val="26"/>
          <w:lang w:val="ru-RU"/>
        </w:rPr>
        <w:t>«</w:t>
      </w:r>
      <w:r w:rsidRPr="00641C15">
        <w:rPr>
          <w:rFonts w:ascii="Times New Roman" w:hAnsi="Times New Roman" w:cs="Times New Roman"/>
          <w:b/>
          <w:sz w:val="24"/>
          <w:szCs w:val="26"/>
        </w:rPr>
        <w:t xml:space="preserve">Финансовый </w:t>
      </w:r>
      <w:proofErr w:type="spellStart"/>
      <w:r w:rsidRPr="00641C15">
        <w:rPr>
          <w:rFonts w:ascii="Times New Roman" w:hAnsi="Times New Roman" w:cs="Times New Roman"/>
          <w:b/>
          <w:sz w:val="24"/>
          <w:szCs w:val="26"/>
        </w:rPr>
        <w:t>субсчет</w:t>
      </w:r>
      <w:proofErr w:type="spellEnd"/>
      <w:r w:rsidRPr="00641C15">
        <w:rPr>
          <w:rFonts w:ascii="Times New Roman" w:hAnsi="Times New Roman" w:cs="Times New Roman"/>
          <w:b/>
          <w:sz w:val="24"/>
          <w:szCs w:val="26"/>
          <w:lang w:val="ru-RU"/>
        </w:rPr>
        <w:t>»</w:t>
      </w:r>
      <w:r w:rsidRPr="00641C15">
        <w:rPr>
          <w:rFonts w:ascii="Times New Roman" w:hAnsi="Times New Roman" w:cs="Times New Roman"/>
          <w:sz w:val="24"/>
          <w:szCs w:val="26"/>
        </w:rPr>
        <w:t xml:space="preserve">, в которое с клавиатуры или через выпадающий список нужно указать номер финансового </w:t>
      </w:r>
      <w:proofErr w:type="spellStart"/>
      <w:r w:rsidRPr="00641C15">
        <w:rPr>
          <w:rFonts w:ascii="Times New Roman" w:hAnsi="Times New Roman" w:cs="Times New Roman"/>
          <w:sz w:val="24"/>
          <w:szCs w:val="26"/>
        </w:rPr>
        <w:t>субсчета</w:t>
      </w:r>
      <w:proofErr w:type="spellEnd"/>
      <w:r w:rsidRPr="00641C15">
        <w:rPr>
          <w:rFonts w:ascii="Times New Roman" w:hAnsi="Times New Roman" w:cs="Times New Roman"/>
          <w:sz w:val="24"/>
          <w:szCs w:val="26"/>
        </w:rPr>
        <w:t>.</w:t>
      </w:r>
    </w:p>
    <w:p w:rsidR="003C4CB5" w:rsidRPr="00641C15" w:rsidRDefault="002D61DF">
      <w:pPr>
        <w:ind w:left="1440"/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>Остальные поля заполнятся автоматически.</w:t>
      </w:r>
    </w:p>
    <w:p w:rsidR="003C4CB5" w:rsidRPr="00641C15" w:rsidRDefault="002D61DF">
      <w:pPr>
        <w:ind w:left="1440"/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 xml:space="preserve">Но в случае, если финансирование командировки осуществляет другое подразделение, его можно заменить в поле </w:t>
      </w:r>
      <w:r w:rsidRPr="00641C15">
        <w:rPr>
          <w:rFonts w:ascii="Times New Roman" w:hAnsi="Times New Roman" w:cs="Times New Roman"/>
          <w:sz w:val="24"/>
          <w:szCs w:val="26"/>
          <w:lang w:val="ru-RU"/>
        </w:rPr>
        <w:t>«</w:t>
      </w:r>
      <w:r w:rsidRPr="00641C15">
        <w:rPr>
          <w:rFonts w:ascii="Times New Roman" w:hAnsi="Times New Roman" w:cs="Times New Roman"/>
          <w:b/>
          <w:sz w:val="24"/>
          <w:szCs w:val="26"/>
        </w:rPr>
        <w:t>Подразделение финансирования</w:t>
      </w:r>
      <w:r w:rsidRPr="00641C15">
        <w:rPr>
          <w:rFonts w:ascii="Times New Roman" w:hAnsi="Times New Roman" w:cs="Times New Roman"/>
          <w:b/>
          <w:sz w:val="24"/>
          <w:szCs w:val="26"/>
          <w:lang w:val="ru-RU"/>
        </w:rPr>
        <w:t>»</w:t>
      </w:r>
      <w:r w:rsidRPr="00641C15">
        <w:rPr>
          <w:rFonts w:ascii="Times New Roman" w:hAnsi="Times New Roman" w:cs="Times New Roman"/>
          <w:sz w:val="24"/>
          <w:szCs w:val="26"/>
        </w:rPr>
        <w:t xml:space="preserve">. </w:t>
      </w:r>
      <w:r w:rsidRPr="00641C15">
        <w:rPr>
          <w:rFonts w:ascii="Times New Roman" w:hAnsi="Times New Roman" w:cs="Times New Roman"/>
          <w:sz w:val="24"/>
          <w:szCs w:val="26"/>
          <w:lang w:val="ru-RU"/>
        </w:rPr>
        <w:t>«</w:t>
      </w:r>
      <w:r w:rsidRPr="00641C15">
        <w:rPr>
          <w:rFonts w:ascii="Times New Roman" w:hAnsi="Times New Roman" w:cs="Times New Roman"/>
          <w:b/>
          <w:sz w:val="24"/>
          <w:szCs w:val="26"/>
        </w:rPr>
        <w:t>Шифр ЦФО</w:t>
      </w:r>
      <w:r w:rsidRPr="00641C15">
        <w:rPr>
          <w:rFonts w:ascii="Times New Roman" w:hAnsi="Times New Roman" w:cs="Times New Roman"/>
          <w:b/>
          <w:sz w:val="24"/>
          <w:szCs w:val="26"/>
          <w:lang w:val="ru-RU"/>
        </w:rPr>
        <w:t>»</w:t>
      </w:r>
      <w:r w:rsidRPr="00641C15">
        <w:rPr>
          <w:rFonts w:ascii="Times New Roman" w:hAnsi="Times New Roman" w:cs="Times New Roman"/>
          <w:sz w:val="24"/>
          <w:szCs w:val="26"/>
        </w:rPr>
        <w:t xml:space="preserve"> также </w:t>
      </w:r>
      <w:proofErr w:type="spellStart"/>
      <w:r w:rsidRPr="00641C15">
        <w:rPr>
          <w:rFonts w:ascii="Times New Roman" w:hAnsi="Times New Roman" w:cs="Times New Roman"/>
          <w:sz w:val="24"/>
          <w:szCs w:val="26"/>
        </w:rPr>
        <w:t>перезаполнится</w:t>
      </w:r>
      <w:proofErr w:type="spellEnd"/>
      <w:r w:rsidRPr="00641C15">
        <w:rPr>
          <w:rFonts w:ascii="Times New Roman" w:hAnsi="Times New Roman" w:cs="Times New Roman"/>
          <w:sz w:val="24"/>
          <w:szCs w:val="26"/>
        </w:rPr>
        <w:t xml:space="preserve"> автоматически. Закрыть окно с внесенными данными нужно, нажав кнопку ОК.</w:t>
      </w:r>
    </w:p>
    <w:p w:rsidR="003C4CB5" w:rsidRPr="00641C15" w:rsidRDefault="003C4CB5">
      <w:pPr>
        <w:ind w:left="1440"/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2D61DF">
      <w:pPr>
        <w:numPr>
          <w:ilvl w:val="1"/>
          <w:numId w:val="6"/>
        </w:numPr>
        <w:ind w:left="1133" w:hanging="425"/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lastRenderedPageBreak/>
        <w:t>После этого нужно заполнить информацию в поле “</w:t>
      </w:r>
      <w:r w:rsidRPr="00641C15">
        <w:rPr>
          <w:rFonts w:ascii="Times New Roman" w:hAnsi="Times New Roman" w:cs="Times New Roman"/>
          <w:b/>
          <w:sz w:val="24"/>
          <w:szCs w:val="26"/>
        </w:rPr>
        <w:t>Основании командировки</w:t>
      </w:r>
      <w:r w:rsidRPr="00641C15">
        <w:rPr>
          <w:rFonts w:ascii="Times New Roman" w:hAnsi="Times New Roman" w:cs="Times New Roman"/>
          <w:sz w:val="24"/>
          <w:szCs w:val="26"/>
        </w:rPr>
        <w:t xml:space="preserve">” для каждой отправляемой в командировку должности. Для этого нужно также вызвать дополнительное окно, нажав на три точки в конце поля. </w:t>
      </w:r>
      <w:r w:rsidRPr="00641C15">
        <w:rPr>
          <w:rFonts w:ascii="Times New Roman" w:eastAsia="Verdana" w:hAnsi="Times New Roman" w:cs="Times New Roman"/>
          <w:sz w:val="24"/>
          <w:szCs w:val="26"/>
        </w:rPr>
        <w:t>(см. рис. 15)</w:t>
      </w:r>
    </w:p>
    <w:p w:rsidR="003C4CB5" w:rsidRPr="00641C15" w:rsidRDefault="003C4CB5">
      <w:pPr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2D61DF">
      <w:pPr>
        <w:jc w:val="center"/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noProof/>
          <w:sz w:val="24"/>
          <w:szCs w:val="26"/>
          <w:lang w:val="ru-RU"/>
        </w:rPr>
        <w:drawing>
          <wp:inline distT="114300" distB="114300" distL="114300" distR="114300" wp14:anchorId="761461B4" wp14:editId="06F53373">
            <wp:extent cx="10077450" cy="5019675"/>
            <wp:effectExtent l="25400" t="25400" r="25400" b="25400"/>
            <wp:docPr id="9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077450" cy="5019675"/>
                    </a:xfrm>
                    <a:prstGeom prst="rect">
                      <a:avLst/>
                    </a:prstGeom>
                    <a:ln w="25400">
                      <a:solidFill>
                        <a:srgbClr val="B7B7B7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3C4CB5" w:rsidRPr="00641C15" w:rsidRDefault="002D61DF">
      <w:pPr>
        <w:jc w:val="center"/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>Рис. 15</w:t>
      </w:r>
    </w:p>
    <w:p w:rsidR="003C4CB5" w:rsidRPr="00641C15" w:rsidRDefault="003C4CB5">
      <w:pPr>
        <w:jc w:val="center"/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2D61DF">
      <w:pPr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 xml:space="preserve">В поле </w:t>
      </w:r>
      <w:r w:rsidRPr="00641C15">
        <w:rPr>
          <w:rFonts w:ascii="Times New Roman" w:hAnsi="Times New Roman" w:cs="Times New Roman"/>
          <w:sz w:val="24"/>
          <w:szCs w:val="26"/>
          <w:lang w:val="ru-RU"/>
        </w:rPr>
        <w:t>«</w:t>
      </w:r>
      <w:r w:rsidRPr="00641C15">
        <w:rPr>
          <w:rFonts w:ascii="Times New Roman" w:hAnsi="Times New Roman" w:cs="Times New Roman"/>
          <w:b/>
          <w:sz w:val="24"/>
          <w:szCs w:val="26"/>
        </w:rPr>
        <w:t>Основание для командировки</w:t>
      </w:r>
      <w:r w:rsidRPr="00641C15">
        <w:rPr>
          <w:rFonts w:ascii="Times New Roman" w:hAnsi="Times New Roman" w:cs="Times New Roman"/>
          <w:b/>
          <w:sz w:val="24"/>
          <w:szCs w:val="26"/>
          <w:lang w:val="ru-RU"/>
        </w:rPr>
        <w:t>»</w:t>
      </w:r>
      <w:r w:rsidRPr="00641C15">
        <w:rPr>
          <w:rFonts w:ascii="Times New Roman" w:hAnsi="Times New Roman" w:cs="Times New Roman"/>
          <w:sz w:val="24"/>
          <w:szCs w:val="26"/>
        </w:rPr>
        <w:t xml:space="preserve"> нужно указать тип распоряжения, на основании которого сотрудник был отправлен в командировку. Данный тип можно выбрать из выпадающего списка, нажав на стрелочку в конце поля. </w:t>
      </w:r>
      <w:r w:rsidRPr="00641C15">
        <w:rPr>
          <w:rFonts w:ascii="Times New Roman" w:eastAsia="Verdana" w:hAnsi="Times New Roman" w:cs="Times New Roman"/>
          <w:sz w:val="24"/>
          <w:szCs w:val="26"/>
        </w:rPr>
        <w:t>(см. рис. 16)</w:t>
      </w:r>
    </w:p>
    <w:p w:rsidR="003C4CB5" w:rsidRPr="00641C15" w:rsidRDefault="003C4CB5">
      <w:pPr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3C4CB5">
      <w:pPr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2D61DF">
      <w:pPr>
        <w:jc w:val="center"/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noProof/>
          <w:sz w:val="24"/>
          <w:szCs w:val="26"/>
          <w:lang w:val="ru-RU"/>
        </w:rPr>
        <w:lastRenderedPageBreak/>
        <w:drawing>
          <wp:inline distT="114300" distB="114300" distL="114300" distR="114300" wp14:anchorId="07C37C67" wp14:editId="718822AD">
            <wp:extent cx="10145850" cy="4191000"/>
            <wp:effectExtent l="25400" t="25400" r="25400" b="25400"/>
            <wp:docPr id="33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145850" cy="4191000"/>
                    </a:xfrm>
                    <a:prstGeom prst="rect">
                      <a:avLst/>
                    </a:prstGeom>
                    <a:ln w="25400">
                      <a:solidFill>
                        <a:srgbClr val="B7B7B7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3C4CB5" w:rsidRPr="00641C15" w:rsidRDefault="002D61DF">
      <w:pPr>
        <w:jc w:val="center"/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>Рис. 16</w:t>
      </w:r>
    </w:p>
    <w:p w:rsidR="003C4CB5" w:rsidRPr="00641C15" w:rsidRDefault="003C4CB5">
      <w:pPr>
        <w:jc w:val="center"/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2D61DF">
      <w:pPr>
        <w:rPr>
          <w:rFonts w:ascii="Times New Roman" w:eastAsia="Verdana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 xml:space="preserve">В случае, если выбирается значение </w:t>
      </w:r>
      <w:r w:rsidRPr="00641C15">
        <w:rPr>
          <w:rFonts w:ascii="Times New Roman" w:hAnsi="Times New Roman" w:cs="Times New Roman"/>
          <w:sz w:val="24"/>
          <w:szCs w:val="26"/>
          <w:lang w:val="ru-RU"/>
        </w:rPr>
        <w:t>«</w:t>
      </w:r>
      <w:r w:rsidRPr="00641C15">
        <w:rPr>
          <w:rFonts w:ascii="Times New Roman" w:hAnsi="Times New Roman" w:cs="Times New Roman"/>
          <w:b/>
          <w:sz w:val="24"/>
          <w:szCs w:val="26"/>
        </w:rPr>
        <w:t>Иное</w:t>
      </w:r>
      <w:r w:rsidRPr="00641C15">
        <w:rPr>
          <w:rFonts w:ascii="Times New Roman" w:hAnsi="Times New Roman" w:cs="Times New Roman"/>
          <w:b/>
          <w:sz w:val="24"/>
          <w:szCs w:val="26"/>
          <w:lang w:val="ru-RU"/>
        </w:rPr>
        <w:t>»</w:t>
      </w:r>
      <w:r w:rsidRPr="00641C15">
        <w:rPr>
          <w:rFonts w:ascii="Times New Roman" w:hAnsi="Times New Roman" w:cs="Times New Roman"/>
          <w:sz w:val="24"/>
          <w:szCs w:val="26"/>
        </w:rPr>
        <w:t>, откроется дополнительное поле для поясняющего текста к данному типу распоряжения.</w:t>
      </w:r>
      <w:r w:rsidRPr="00641C15">
        <w:rPr>
          <w:rFonts w:ascii="Times New Roman" w:hAnsi="Times New Roman" w:cs="Times New Roman"/>
          <w:sz w:val="24"/>
          <w:szCs w:val="26"/>
          <w:lang w:val="ru-RU"/>
        </w:rPr>
        <w:t xml:space="preserve"> </w:t>
      </w:r>
      <w:r w:rsidRPr="00641C15">
        <w:rPr>
          <w:rFonts w:ascii="Times New Roman" w:eastAsia="Verdana" w:hAnsi="Times New Roman" w:cs="Times New Roman"/>
          <w:sz w:val="24"/>
          <w:szCs w:val="26"/>
        </w:rPr>
        <w:t>(см. рис. 17)</w:t>
      </w:r>
    </w:p>
    <w:p w:rsidR="003C4CB5" w:rsidRPr="00641C15" w:rsidRDefault="003C4CB5">
      <w:pPr>
        <w:rPr>
          <w:rFonts w:ascii="Times New Roman" w:eastAsia="Verdana" w:hAnsi="Times New Roman" w:cs="Times New Roman"/>
          <w:sz w:val="24"/>
          <w:szCs w:val="26"/>
        </w:rPr>
      </w:pPr>
    </w:p>
    <w:p w:rsidR="003C4CB5" w:rsidRPr="00641C15" w:rsidRDefault="002D61DF">
      <w:pPr>
        <w:jc w:val="center"/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noProof/>
          <w:sz w:val="24"/>
          <w:szCs w:val="26"/>
          <w:lang w:val="ru-RU"/>
        </w:rPr>
        <w:drawing>
          <wp:inline distT="114300" distB="114300" distL="114300" distR="114300" wp14:anchorId="0EA74DF2" wp14:editId="43660392">
            <wp:extent cx="6886575" cy="1600200"/>
            <wp:effectExtent l="25400" t="25400" r="25400" b="25400"/>
            <wp:docPr id="41" name="image3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7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86575" cy="1600200"/>
                    </a:xfrm>
                    <a:prstGeom prst="rect">
                      <a:avLst/>
                    </a:prstGeom>
                    <a:ln w="25400">
                      <a:solidFill>
                        <a:srgbClr val="B7B7B7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3C4CB5" w:rsidRPr="00641C15" w:rsidRDefault="002D61DF">
      <w:pPr>
        <w:jc w:val="center"/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>Рис. 17</w:t>
      </w:r>
    </w:p>
    <w:p w:rsidR="003C4CB5" w:rsidRPr="00641C15" w:rsidRDefault="002D61DF">
      <w:pPr>
        <w:rPr>
          <w:rFonts w:ascii="Times New Roman" w:hAnsi="Times New Roman" w:cs="Times New Roman"/>
          <w:i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lastRenderedPageBreak/>
        <w:t>Далее нужно указать реквизиты документа-основания в полях “</w:t>
      </w:r>
      <w:r w:rsidRPr="00641C15">
        <w:rPr>
          <w:rFonts w:ascii="Times New Roman" w:hAnsi="Times New Roman" w:cs="Times New Roman"/>
          <w:b/>
          <w:sz w:val="24"/>
          <w:szCs w:val="26"/>
        </w:rPr>
        <w:t>Дата и № документа основания</w:t>
      </w:r>
      <w:r w:rsidRPr="00641C15">
        <w:rPr>
          <w:rFonts w:ascii="Times New Roman" w:hAnsi="Times New Roman" w:cs="Times New Roman"/>
          <w:sz w:val="24"/>
          <w:szCs w:val="26"/>
        </w:rPr>
        <w:t xml:space="preserve">”. Эти реквизиты являются обязательными для видов основания: </w:t>
      </w:r>
      <w:r w:rsidRPr="00641C15">
        <w:rPr>
          <w:rFonts w:ascii="Times New Roman" w:hAnsi="Times New Roman" w:cs="Times New Roman"/>
          <w:i/>
          <w:sz w:val="24"/>
          <w:szCs w:val="26"/>
        </w:rPr>
        <w:t>Выписка из протокола заседания Бюро Совета Программы "Научный фонд", Выписка из протокола заседания Комиссии по отбору заявок на поддержку и развитие международных научных партнёрств, Выписка из протокола заседания научной комиссии и Выписка из протокола заседания совета по повышению квалификации.</w:t>
      </w:r>
    </w:p>
    <w:p w:rsidR="003C4CB5" w:rsidRPr="00641C15" w:rsidRDefault="002D61DF">
      <w:pPr>
        <w:rPr>
          <w:rFonts w:ascii="Times New Roman" w:hAnsi="Times New Roman" w:cs="Times New Roman"/>
          <w:b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 xml:space="preserve">И не являются обязательными для видов основания: </w:t>
      </w:r>
      <w:r w:rsidRPr="00641C15">
        <w:rPr>
          <w:rFonts w:ascii="Times New Roman" w:hAnsi="Times New Roman" w:cs="Times New Roman"/>
          <w:i/>
          <w:sz w:val="24"/>
          <w:szCs w:val="26"/>
        </w:rPr>
        <w:t>Письменное распоряжение руководителя, План работы факультета/кафедры, Приглашение, Устное распоряжение руководителя и Иное</w:t>
      </w:r>
      <w:r w:rsidRPr="00641C15">
        <w:rPr>
          <w:rFonts w:ascii="Times New Roman" w:hAnsi="Times New Roman" w:cs="Times New Roman"/>
          <w:sz w:val="24"/>
          <w:szCs w:val="26"/>
        </w:rPr>
        <w:t xml:space="preserve">, так как в этих случаях заполнить эти поля будет невозможно. </w:t>
      </w:r>
      <w:r w:rsidRPr="00641C15">
        <w:rPr>
          <w:rFonts w:ascii="Times New Roman" w:eastAsia="Verdana" w:hAnsi="Times New Roman" w:cs="Times New Roman"/>
          <w:sz w:val="24"/>
          <w:szCs w:val="26"/>
        </w:rPr>
        <w:t>(см. рис. 18)</w:t>
      </w:r>
    </w:p>
    <w:p w:rsidR="003C4CB5" w:rsidRPr="00641C15" w:rsidRDefault="003C4CB5">
      <w:pPr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3C4CB5">
      <w:pPr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2D61DF">
      <w:pPr>
        <w:jc w:val="center"/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noProof/>
          <w:sz w:val="24"/>
          <w:szCs w:val="26"/>
          <w:lang w:val="ru-RU"/>
        </w:rPr>
        <w:drawing>
          <wp:inline distT="114300" distB="114300" distL="114300" distR="114300" wp14:anchorId="3BA3DCE5" wp14:editId="185E0367">
            <wp:extent cx="6158512" cy="634601"/>
            <wp:effectExtent l="25400" t="25400" r="25400" b="25400"/>
            <wp:docPr id="58" name="image5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4.pn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58512" cy="634601"/>
                    </a:xfrm>
                    <a:prstGeom prst="rect">
                      <a:avLst/>
                    </a:prstGeom>
                    <a:ln w="25400">
                      <a:solidFill>
                        <a:srgbClr val="B7B7B7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3C4CB5" w:rsidRPr="00641C15" w:rsidRDefault="002D61DF">
      <w:pPr>
        <w:jc w:val="center"/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>Рис. 18</w:t>
      </w:r>
    </w:p>
    <w:p w:rsidR="003C4CB5" w:rsidRPr="00641C15" w:rsidRDefault="003C4CB5">
      <w:pPr>
        <w:jc w:val="center"/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3C4CB5">
      <w:pPr>
        <w:jc w:val="center"/>
        <w:rPr>
          <w:rFonts w:ascii="Times New Roman" w:eastAsia="Verdana" w:hAnsi="Times New Roman" w:cs="Times New Roman"/>
          <w:sz w:val="24"/>
          <w:szCs w:val="26"/>
        </w:rPr>
      </w:pPr>
    </w:p>
    <w:p w:rsidR="003C4CB5" w:rsidRPr="00641C15" w:rsidRDefault="002D61DF">
      <w:pPr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>Далее нужно указать тип предстоящего мероприятия в поле “</w:t>
      </w:r>
      <w:r w:rsidRPr="00641C15">
        <w:rPr>
          <w:rFonts w:ascii="Times New Roman" w:hAnsi="Times New Roman" w:cs="Times New Roman"/>
          <w:b/>
          <w:sz w:val="24"/>
          <w:szCs w:val="26"/>
        </w:rPr>
        <w:t>Тип мероприятия</w:t>
      </w:r>
      <w:r w:rsidRPr="00641C15">
        <w:rPr>
          <w:rFonts w:ascii="Times New Roman" w:hAnsi="Times New Roman" w:cs="Times New Roman"/>
          <w:sz w:val="24"/>
          <w:szCs w:val="26"/>
        </w:rPr>
        <w:t xml:space="preserve">”, который также можно выбрать из выпадающего списка, нажав на стрелочку в конце поля. </w:t>
      </w:r>
      <w:r w:rsidRPr="00641C15">
        <w:rPr>
          <w:rFonts w:ascii="Times New Roman" w:eastAsia="Verdana" w:hAnsi="Times New Roman" w:cs="Times New Roman"/>
          <w:sz w:val="24"/>
          <w:szCs w:val="26"/>
        </w:rPr>
        <w:t>(см. рис. 19)</w:t>
      </w:r>
    </w:p>
    <w:p w:rsidR="003C4CB5" w:rsidRPr="00641C15" w:rsidRDefault="003C4CB5">
      <w:pPr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2D61DF">
      <w:pPr>
        <w:jc w:val="center"/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noProof/>
          <w:sz w:val="24"/>
          <w:szCs w:val="26"/>
          <w:lang w:val="ru-RU"/>
        </w:rPr>
        <w:lastRenderedPageBreak/>
        <w:drawing>
          <wp:inline distT="114300" distB="114300" distL="114300" distR="114300" wp14:anchorId="69B54176" wp14:editId="699D2ACD">
            <wp:extent cx="7097588" cy="5598528"/>
            <wp:effectExtent l="25400" t="25400" r="25400" b="25400"/>
            <wp:docPr id="50" name="image4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9.pn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97588" cy="5598528"/>
                    </a:xfrm>
                    <a:prstGeom prst="rect">
                      <a:avLst/>
                    </a:prstGeom>
                    <a:ln w="25400">
                      <a:solidFill>
                        <a:srgbClr val="B7B7B7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3C4CB5" w:rsidRPr="00641C15" w:rsidRDefault="002D61DF">
      <w:pPr>
        <w:jc w:val="center"/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>Рис. 19</w:t>
      </w:r>
    </w:p>
    <w:p w:rsidR="003C4CB5" w:rsidRPr="00641C15" w:rsidRDefault="003C4CB5">
      <w:pPr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2D61DF">
      <w:pPr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>Аналогично заполняется и поле “</w:t>
      </w:r>
      <w:r w:rsidRPr="00641C15">
        <w:rPr>
          <w:rFonts w:ascii="Times New Roman" w:hAnsi="Times New Roman" w:cs="Times New Roman"/>
          <w:b/>
          <w:sz w:val="24"/>
          <w:szCs w:val="26"/>
        </w:rPr>
        <w:t>Степень участия</w:t>
      </w:r>
      <w:r w:rsidRPr="00641C15">
        <w:rPr>
          <w:rFonts w:ascii="Times New Roman" w:hAnsi="Times New Roman" w:cs="Times New Roman"/>
          <w:sz w:val="24"/>
          <w:szCs w:val="26"/>
        </w:rPr>
        <w:t xml:space="preserve">”, в которое нужно указать роль сотрудника в предстоящем мероприятии. </w:t>
      </w:r>
      <w:r w:rsidRPr="00641C15">
        <w:rPr>
          <w:rFonts w:ascii="Times New Roman" w:eastAsia="Verdana" w:hAnsi="Times New Roman" w:cs="Times New Roman"/>
          <w:sz w:val="24"/>
          <w:szCs w:val="26"/>
        </w:rPr>
        <w:t>(см. рис. 20)</w:t>
      </w:r>
    </w:p>
    <w:p w:rsidR="003C4CB5" w:rsidRPr="00641C15" w:rsidRDefault="003C4CB5">
      <w:pPr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2D61DF">
      <w:pPr>
        <w:jc w:val="center"/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noProof/>
          <w:sz w:val="24"/>
          <w:szCs w:val="26"/>
          <w:lang w:val="ru-RU"/>
        </w:rPr>
        <w:lastRenderedPageBreak/>
        <w:drawing>
          <wp:inline distT="114300" distB="114300" distL="114300" distR="114300" wp14:anchorId="4D7FD9A2" wp14:editId="3CCCE98D">
            <wp:extent cx="6877650" cy="4444983"/>
            <wp:effectExtent l="25400" t="25400" r="25400" b="25400"/>
            <wp:docPr id="15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77650" cy="4444983"/>
                    </a:xfrm>
                    <a:prstGeom prst="rect">
                      <a:avLst/>
                    </a:prstGeom>
                    <a:ln w="25400">
                      <a:solidFill>
                        <a:srgbClr val="B7B7B7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3C4CB5" w:rsidRPr="00641C15" w:rsidRDefault="002D61DF">
      <w:pPr>
        <w:jc w:val="center"/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>Рис. 20</w:t>
      </w:r>
    </w:p>
    <w:p w:rsidR="003C4CB5" w:rsidRPr="00641C15" w:rsidRDefault="003C4CB5">
      <w:pPr>
        <w:jc w:val="center"/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2D61DF">
      <w:pPr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>Данное поле зависит от типа мероприятия.  Например, если для типа “</w:t>
      </w:r>
      <w:r w:rsidRPr="00641C15">
        <w:rPr>
          <w:rFonts w:ascii="Times New Roman" w:hAnsi="Times New Roman" w:cs="Times New Roman"/>
          <w:b/>
          <w:sz w:val="24"/>
          <w:szCs w:val="26"/>
        </w:rPr>
        <w:t>Научная конференция/семинар/иное научное мероприятие</w:t>
      </w:r>
      <w:r w:rsidRPr="00641C15">
        <w:rPr>
          <w:rFonts w:ascii="Times New Roman" w:hAnsi="Times New Roman" w:cs="Times New Roman"/>
          <w:sz w:val="24"/>
          <w:szCs w:val="26"/>
        </w:rPr>
        <w:t>” доступно 7 значений выпадающего списка (см. рис. 20), то</w:t>
      </w:r>
      <w:r w:rsidRPr="00641C15">
        <w:rPr>
          <w:rFonts w:ascii="Times New Roman" w:hAnsi="Times New Roman" w:cs="Times New Roman"/>
          <w:sz w:val="24"/>
          <w:szCs w:val="26"/>
          <w:lang w:val="ru-RU"/>
        </w:rPr>
        <w:t xml:space="preserve"> </w:t>
      </w:r>
      <w:r w:rsidRPr="00641C15">
        <w:rPr>
          <w:rFonts w:ascii="Times New Roman" w:hAnsi="Times New Roman" w:cs="Times New Roman"/>
          <w:sz w:val="24"/>
          <w:szCs w:val="26"/>
        </w:rPr>
        <w:t>для типа “</w:t>
      </w:r>
      <w:r w:rsidRPr="00641C15">
        <w:rPr>
          <w:rFonts w:ascii="Times New Roman" w:hAnsi="Times New Roman" w:cs="Times New Roman"/>
          <w:b/>
          <w:sz w:val="24"/>
          <w:szCs w:val="26"/>
        </w:rPr>
        <w:t>Курс лекций</w:t>
      </w:r>
      <w:r w:rsidRPr="00641C15">
        <w:rPr>
          <w:rFonts w:ascii="Times New Roman" w:hAnsi="Times New Roman" w:cs="Times New Roman"/>
          <w:sz w:val="24"/>
          <w:szCs w:val="26"/>
        </w:rPr>
        <w:t xml:space="preserve">” доступна только одна степень участия – </w:t>
      </w:r>
      <w:r w:rsidRPr="00641C15">
        <w:rPr>
          <w:rFonts w:ascii="Times New Roman" w:hAnsi="Times New Roman" w:cs="Times New Roman"/>
          <w:sz w:val="24"/>
          <w:szCs w:val="26"/>
          <w:lang w:val="ru-RU"/>
        </w:rPr>
        <w:t>«</w:t>
      </w:r>
      <w:r w:rsidRPr="00641C15">
        <w:rPr>
          <w:rFonts w:ascii="Times New Roman" w:hAnsi="Times New Roman" w:cs="Times New Roman"/>
          <w:b/>
          <w:sz w:val="24"/>
          <w:szCs w:val="26"/>
        </w:rPr>
        <w:t>Докладчик</w:t>
      </w:r>
      <w:r w:rsidRPr="00641C15">
        <w:rPr>
          <w:rFonts w:ascii="Times New Roman" w:hAnsi="Times New Roman" w:cs="Times New Roman"/>
          <w:sz w:val="24"/>
          <w:szCs w:val="26"/>
          <w:lang w:val="ru-RU"/>
        </w:rPr>
        <w:t>».</w:t>
      </w:r>
      <w:r w:rsidRPr="00641C15">
        <w:rPr>
          <w:rFonts w:ascii="Times New Roman" w:hAnsi="Times New Roman" w:cs="Times New Roman"/>
          <w:sz w:val="24"/>
          <w:szCs w:val="26"/>
        </w:rPr>
        <w:t xml:space="preserve"> </w:t>
      </w:r>
      <w:r w:rsidRPr="00641C15">
        <w:rPr>
          <w:rFonts w:ascii="Times New Roman" w:eastAsia="Verdana" w:hAnsi="Times New Roman" w:cs="Times New Roman"/>
          <w:sz w:val="24"/>
          <w:szCs w:val="26"/>
        </w:rPr>
        <w:t>(см. рис. 21)</w:t>
      </w:r>
    </w:p>
    <w:p w:rsidR="003C4CB5" w:rsidRPr="00641C15" w:rsidRDefault="003C4CB5">
      <w:pPr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3C4CB5">
      <w:pPr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2D61DF">
      <w:pPr>
        <w:jc w:val="center"/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noProof/>
          <w:sz w:val="24"/>
          <w:szCs w:val="26"/>
          <w:lang w:val="ru-RU"/>
        </w:rPr>
        <w:drawing>
          <wp:inline distT="114300" distB="114300" distL="114300" distR="114300" wp14:anchorId="1C28ADED" wp14:editId="5FA51F8F">
            <wp:extent cx="6368062" cy="1139738"/>
            <wp:effectExtent l="25400" t="25400" r="25400" b="25400"/>
            <wp:docPr id="54" name="image4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5.png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68062" cy="1139738"/>
                    </a:xfrm>
                    <a:prstGeom prst="rect">
                      <a:avLst/>
                    </a:prstGeom>
                    <a:ln w="25400">
                      <a:solidFill>
                        <a:srgbClr val="B7B7B7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3C4CB5" w:rsidRPr="00641C15" w:rsidRDefault="002D61DF">
      <w:pPr>
        <w:jc w:val="center"/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lastRenderedPageBreak/>
        <w:t>Рис. 21</w:t>
      </w:r>
    </w:p>
    <w:p w:rsidR="003C4CB5" w:rsidRPr="00641C15" w:rsidRDefault="003C4CB5">
      <w:pPr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2D61DF">
      <w:pPr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>Далее располагается поле “</w:t>
      </w:r>
      <w:r w:rsidRPr="00641C15">
        <w:rPr>
          <w:rFonts w:ascii="Times New Roman" w:hAnsi="Times New Roman" w:cs="Times New Roman"/>
          <w:b/>
          <w:sz w:val="24"/>
          <w:szCs w:val="26"/>
        </w:rPr>
        <w:t>Направление исследования</w:t>
      </w:r>
      <w:r w:rsidRPr="00641C15">
        <w:rPr>
          <w:rFonts w:ascii="Times New Roman" w:hAnsi="Times New Roman" w:cs="Times New Roman"/>
          <w:sz w:val="24"/>
          <w:szCs w:val="26"/>
        </w:rPr>
        <w:t xml:space="preserve">”, которое </w:t>
      </w:r>
      <w:proofErr w:type="gramStart"/>
      <w:r w:rsidRPr="00641C15">
        <w:rPr>
          <w:rFonts w:ascii="Times New Roman" w:hAnsi="Times New Roman" w:cs="Times New Roman"/>
          <w:sz w:val="24"/>
          <w:szCs w:val="26"/>
        </w:rPr>
        <w:t>также можно заполнить</w:t>
      </w:r>
      <w:proofErr w:type="gramEnd"/>
      <w:r w:rsidRPr="00641C15">
        <w:rPr>
          <w:rFonts w:ascii="Times New Roman" w:hAnsi="Times New Roman" w:cs="Times New Roman"/>
          <w:sz w:val="24"/>
          <w:szCs w:val="26"/>
        </w:rPr>
        <w:t xml:space="preserve"> выбрав нужное значение из выпадающего списка. </w:t>
      </w:r>
      <w:r w:rsidRPr="00641C15">
        <w:rPr>
          <w:rFonts w:ascii="Times New Roman" w:eastAsia="Verdana" w:hAnsi="Times New Roman" w:cs="Times New Roman"/>
          <w:sz w:val="24"/>
          <w:szCs w:val="26"/>
        </w:rPr>
        <w:t>(см. рис. 22)</w:t>
      </w:r>
    </w:p>
    <w:p w:rsidR="003C4CB5" w:rsidRPr="00641C15" w:rsidRDefault="002D61DF">
      <w:pPr>
        <w:jc w:val="center"/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noProof/>
          <w:sz w:val="24"/>
          <w:szCs w:val="26"/>
          <w:lang w:val="ru-RU"/>
        </w:rPr>
        <w:drawing>
          <wp:inline distT="114300" distB="114300" distL="114300" distR="114300" wp14:anchorId="5CB88F35" wp14:editId="2F5AD16D">
            <wp:extent cx="5678531" cy="4600787"/>
            <wp:effectExtent l="25400" t="25400" r="25400" b="25400"/>
            <wp:docPr id="35" name="image3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3.png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78531" cy="4600787"/>
                    </a:xfrm>
                    <a:prstGeom prst="rect">
                      <a:avLst/>
                    </a:prstGeom>
                    <a:ln w="25400">
                      <a:solidFill>
                        <a:srgbClr val="B7B7B7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3C4CB5" w:rsidRPr="00641C15" w:rsidRDefault="002D61DF">
      <w:pPr>
        <w:jc w:val="center"/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>Рис. 22</w:t>
      </w:r>
    </w:p>
    <w:p w:rsidR="003C4CB5" w:rsidRPr="00641C15" w:rsidRDefault="002D61DF">
      <w:pPr>
        <w:ind w:left="1417" w:hanging="1275"/>
        <w:jc w:val="both"/>
        <w:rPr>
          <w:rFonts w:ascii="Times New Roman" w:eastAsia="Verdana" w:hAnsi="Times New Roman" w:cs="Times New Roman"/>
          <w:sz w:val="24"/>
          <w:szCs w:val="26"/>
        </w:rPr>
      </w:pPr>
      <w:proofErr w:type="gramStart"/>
      <w:r w:rsidRPr="00641C15">
        <w:rPr>
          <w:rFonts w:ascii="Times New Roman" w:eastAsia="Verdana" w:hAnsi="Times New Roman" w:cs="Times New Roman"/>
          <w:b/>
          <w:color w:val="CC0000"/>
          <w:sz w:val="24"/>
          <w:szCs w:val="26"/>
        </w:rPr>
        <w:t>!ВАЖНО</w:t>
      </w:r>
      <w:proofErr w:type="gramEnd"/>
      <w:r w:rsidRPr="00641C15">
        <w:rPr>
          <w:rFonts w:ascii="Times New Roman" w:eastAsia="Verdana" w:hAnsi="Times New Roman" w:cs="Times New Roman"/>
          <w:b/>
          <w:color w:val="CC0000"/>
          <w:sz w:val="24"/>
          <w:szCs w:val="26"/>
        </w:rPr>
        <w:t>!</w:t>
      </w:r>
      <w:r w:rsidRPr="00641C15">
        <w:rPr>
          <w:rFonts w:ascii="Times New Roman" w:eastAsia="Verdana" w:hAnsi="Times New Roman" w:cs="Times New Roman"/>
          <w:sz w:val="24"/>
          <w:szCs w:val="26"/>
        </w:rPr>
        <w:t xml:space="preserve"> Важно помнить, что данное поле “</w:t>
      </w:r>
      <w:r w:rsidRPr="00641C15">
        <w:rPr>
          <w:rFonts w:ascii="Times New Roman" w:eastAsia="Verdana" w:hAnsi="Times New Roman" w:cs="Times New Roman"/>
          <w:b/>
          <w:sz w:val="24"/>
          <w:szCs w:val="26"/>
        </w:rPr>
        <w:t>Направление исследования</w:t>
      </w:r>
      <w:r w:rsidRPr="00641C15">
        <w:rPr>
          <w:rFonts w:ascii="Times New Roman" w:eastAsia="Verdana" w:hAnsi="Times New Roman" w:cs="Times New Roman"/>
          <w:sz w:val="24"/>
          <w:szCs w:val="26"/>
        </w:rPr>
        <w:t>” также зависит от типа мероприятия, как и “Степень участия” и в определенных случаях, не предполагающих проведение научной работы, недоступно для редактирования и заполнения не требует. (см. рис. 23)</w:t>
      </w:r>
    </w:p>
    <w:p w:rsidR="003C4CB5" w:rsidRPr="00641C15" w:rsidRDefault="003C4CB5">
      <w:pPr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3C4CB5">
      <w:pPr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2D61DF">
      <w:pPr>
        <w:jc w:val="center"/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noProof/>
          <w:sz w:val="24"/>
          <w:szCs w:val="26"/>
          <w:lang w:val="ru-RU"/>
        </w:rPr>
        <w:lastRenderedPageBreak/>
        <w:drawing>
          <wp:inline distT="114300" distB="114300" distL="114300" distR="114300" wp14:anchorId="4A210F06" wp14:editId="714A3D82">
            <wp:extent cx="5179305" cy="2682263"/>
            <wp:effectExtent l="25400" t="25400" r="25400" b="25400"/>
            <wp:docPr id="21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 preferRelativeResize="0"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79305" cy="2682263"/>
                    </a:xfrm>
                    <a:prstGeom prst="rect">
                      <a:avLst/>
                    </a:prstGeom>
                    <a:ln w="25400">
                      <a:solidFill>
                        <a:srgbClr val="B7B7B7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3C4CB5" w:rsidRPr="00641C15" w:rsidRDefault="002D61DF">
      <w:pPr>
        <w:jc w:val="center"/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>Рис. 23</w:t>
      </w:r>
    </w:p>
    <w:p w:rsidR="003C4CB5" w:rsidRPr="00641C15" w:rsidRDefault="003C4CB5">
      <w:pPr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2D61DF">
      <w:pPr>
        <w:rPr>
          <w:rFonts w:ascii="Times New Roman" w:eastAsia="Verdana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>В случае, если сотрудник отправляется в командировку по одному и тому же основанию сразу по нескольким должностям, возможно установить флаг “</w:t>
      </w:r>
      <w:r w:rsidRPr="00641C15">
        <w:rPr>
          <w:rFonts w:ascii="Times New Roman" w:hAnsi="Times New Roman" w:cs="Times New Roman"/>
          <w:b/>
          <w:sz w:val="24"/>
          <w:szCs w:val="26"/>
        </w:rPr>
        <w:t>Заполнить основание по всем должностям</w:t>
      </w:r>
      <w:r w:rsidRPr="00641C15">
        <w:rPr>
          <w:rFonts w:ascii="Times New Roman" w:hAnsi="Times New Roman" w:cs="Times New Roman"/>
          <w:sz w:val="24"/>
          <w:szCs w:val="26"/>
        </w:rPr>
        <w:t xml:space="preserve">” </w:t>
      </w:r>
      <w:r w:rsidRPr="00641C15">
        <w:rPr>
          <w:rFonts w:ascii="Times New Roman" w:eastAsia="Verdana" w:hAnsi="Times New Roman" w:cs="Times New Roman"/>
          <w:sz w:val="24"/>
          <w:szCs w:val="26"/>
        </w:rPr>
        <w:t>(см. рис. 22)</w:t>
      </w:r>
    </w:p>
    <w:p w:rsidR="003C4CB5" w:rsidRPr="00641C15" w:rsidRDefault="003C4CB5">
      <w:pPr>
        <w:rPr>
          <w:rFonts w:ascii="Times New Roman" w:eastAsia="Verdana" w:hAnsi="Times New Roman" w:cs="Times New Roman"/>
          <w:sz w:val="24"/>
          <w:szCs w:val="26"/>
        </w:rPr>
      </w:pPr>
    </w:p>
    <w:p w:rsidR="003C4CB5" w:rsidRPr="00641C15" w:rsidRDefault="002D61DF">
      <w:pPr>
        <w:jc w:val="center"/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noProof/>
          <w:sz w:val="24"/>
          <w:szCs w:val="26"/>
          <w:lang w:val="ru-RU"/>
        </w:rPr>
        <w:drawing>
          <wp:inline distT="114300" distB="114300" distL="114300" distR="114300" wp14:anchorId="48268662" wp14:editId="08FE35A5">
            <wp:extent cx="3543300" cy="895350"/>
            <wp:effectExtent l="25400" t="25400" r="25400" b="25400"/>
            <wp:docPr id="51" name="image4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7.png"/>
                    <pic:cNvPicPr preferRelativeResize="0"/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895350"/>
                    </a:xfrm>
                    <a:prstGeom prst="rect">
                      <a:avLst/>
                    </a:prstGeom>
                    <a:ln w="25400">
                      <a:solidFill>
                        <a:srgbClr val="B7B7B7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3C4CB5" w:rsidRPr="00641C15" w:rsidRDefault="002D61DF">
      <w:pPr>
        <w:jc w:val="center"/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>Рис. 24</w:t>
      </w:r>
    </w:p>
    <w:p w:rsidR="003C4CB5" w:rsidRPr="00641C15" w:rsidRDefault="003C4CB5">
      <w:pPr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2D61DF">
      <w:pPr>
        <w:pStyle w:val="4"/>
        <w:keepNext w:val="0"/>
        <w:keepLines w:val="0"/>
        <w:spacing w:after="60"/>
        <w:ind w:left="720"/>
        <w:rPr>
          <w:rFonts w:ascii="Times New Roman" w:hAnsi="Times New Roman" w:cs="Times New Roman"/>
          <w:b/>
          <w:i/>
          <w:color w:val="000000"/>
          <w:szCs w:val="26"/>
        </w:rPr>
      </w:pPr>
      <w:bookmarkStart w:id="9" w:name="_o39ayz9uepns" w:colFirst="0" w:colLast="0"/>
      <w:bookmarkEnd w:id="9"/>
      <w:r w:rsidRPr="00641C15">
        <w:rPr>
          <w:rFonts w:ascii="Times New Roman" w:hAnsi="Times New Roman" w:cs="Times New Roman"/>
          <w:b/>
          <w:i/>
          <w:color w:val="000000"/>
          <w:szCs w:val="26"/>
        </w:rPr>
        <w:t>3.3.1.2 Информация о маршруте командировки.</w:t>
      </w:r>
    </w:p>
    <w:p w:rsidR="003C4CB5" w:rsidRPr="00641C15" w:rsidRDefault="003C4CB5">
      <w:pPr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2D61DF">
      <w:pPr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>Теперь необходимо заполнить следующую таблицу, в которой отражается маршрут сотрудника во время командировки.</w:t>
      </w:r>
    </w:p>
    <w:p w:rsidR="003C4CB5" w:rsidRPr="00641C15" w:rsidRDefault="002D61DF">
      <w:pPr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 xml:space="preserve">Маршрут заполняется с соблюдением последовательности мест пребывания и каждая строка отражает одну поездку: вначале исходное место отправления, совпадающее с местом работы сотрудника и место назначения. Если сотрудник отправится куда-то еще </w:t>
      </w:r>
      <w:r w:rsidRPr="00641C15">
        <w:rPr>
          <w:rFonts w:ascii="Times New Roman" w:hAnsi="Times New Roman" w:cs="Times New Roman"/>
          <w:b/>
          <w:sz w:val="24"/>
          <w:szCs w:val="26"/>
        </w:rPr>
        <w:t>без возвращения к месту работы</w:t>
      </w:r>
      <w:r w:rsidRPr="00641C15">
        <w:rPr>
          <w:rFonts w:ascii="Times New Roman" w:hAnsi="Times New Roman" w:cs="Times New Roman"/>
          <w:sz w:val="24"/>
          <w:szCs w:val="26"/>
        </w:rPr>
        <w:t>, то во второй строке нужно указать начальным местом отправления место назначение из предыдущей строки, но для того, чтобы отправить сотрудника в такую командировку, необходимо данный вопрос согласовать с ректором.</w:t>
      </w:r>
    </w:p>
    <w:p w:rsidR="003C4CB5" w:rsidRPr="00641C15" w:rsidRDefault="003C4CB5">
      <w:pPr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2D61DF">
      <w:pPr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lastRenderedPageBreak/>
        <w:t>Для того, чтобы добавить новую строку нужно нажать кнопку “</w:t>
      </w:r>
      <w:r w:rsidRPr="00641C15">
        <w:rPr>
          <w:rFonts w:ascii="Times New Roman" w:hAnsi="Times New Roman" w:cs="Times New Roman"/>
          <w:b/>
          <w:sz w:val="24"/>
          <w:szCs w:val="26"/>
        </w:rPr>
        <w:t>Добавить Страну/Город</w:t>
      </w:r>
      <w:r w:rsidRPr="00641C15">
        <w:rPr>
          <w:rFonts w:ascii="Times New Roman" w:hAnsi="Times New Roman" w:cs="Times New Roman"/>
          <w:sz w:val="24"/>
          <w:szCs w:val="26"/>
        </w:rPr>
        <w:t xml:space="preserve">”, расположенную над этой таблицей слева. </w:t>
      </w:r>
      <w:r w:rsidRPr="00641C15">
        <w:rPr>
          <w:rFonts w:ascii="Times New Roman" w:eastAsia="Verdana" w:hAnsi="Times New Roman" w:cs="Times New Roman"/>
          <w:sz w:val="24"/>
          <w:szCs w:val="26"/>
        </w:rPr>
        <w:t>(см. рис. 25)</w:t>
      </w:r>
    </w:p>
    <w:p w:rsidR="003C4CB5" w:rsidRPr="00641C15" w:rsidRDefault="003C4CB5">
      <w:pPr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2D61DF">
      <w:pPr>
        <w:jc w:val="center"/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noProof/>
          <w:sz w:val="24"/>
          <w:szCs w:val="26"/>
          <w:lang w:val="ru-RU"/>
        </w:rPr>
        <w:drawing>
          <wp:inline distT="114300" distB="114300" distL="114300" distR="114300" wp14:anchorId="1B5CBED4" wp14:editId="50119438">
            <wp:extent cx="10145850" cy="1371600"/>
            <wp:effectExtent l="25400" t="25400" r="25400" b="25400"/>
            <wp:docPr id="12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145850" cy="1371600"/>
                    </a:xfrm>
                    <a:prstGeom prst="rect">
                      <a:avLst/>
                    </a:prstGeom>
                    <a:ln w="25400">
                      <a:solidFill>
                        <a:srgbClr val="B7B7B7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3C4CB5" w:rsidRPr="00641C15" w:rsidRDefault="002D61DF">
      <w:pPr>
        <w:jc w:val="center"/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>Рис. 25</w:t>
      </w:r>
    </w:p>
    <w:p w:rsidR="003C4CB5" w:rsidRPr="00641C15" w:rsidRDefault="003C4CB5">
      <w:pPr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2D61DF">
      <w:pPr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>Добавится новая строка, в которой необходимо прежде всего заполнить поля “</w:t>
      </w:r>
      <w:r w:rsidRPr="00641C15">
        <w:rPr>
          <w:rFonts w:ascii="Times New Roman" w:hAnsi="Times New Roman" w:cs="Times New Roman"/>
          <w:b/>
          <w:sz w:val="24"/>
          <w:szCs w:val="26"/>
        </w:rPr>
        <w:t>Страна отправления</w:t>
      </w:r>
      <w:r w:rsidRPr="00641C15">
        <w:rPr>
          <w:rFonts w:ascii="Times New Roman" w:hAnsi="Times New Roman" w:cs="Times New Roman"/>
          <w:sz w:val="24"/>
          <w:szCs w:val="26"/>
        </w:rPr>
        <w:t>” и “</w:t>
      </w:r>
      <w:r w:rsidRPr="00641C15">
        <w:rPr>
          <w:rFonts w:ascii="Times New Roman" w:hAnsi="Times New Roman" w:cs="Times New Roman"/>
          <w:b/>
          <w:sz w:val="24"/>
          <w:szCs w:val="26"/>
        </w:rPr>
        <w:t>Город отправления</w:t>
      </w:r>
      <w:r w:rsidRPr="00641C15">
        <w:rPr>
          <w:rFonts w:ascii="Times New Roman" w:hAnsi="Times New Roman" w:cs="Times New Roman"/>
          <w:sz w:val="24"/>
          <w:szCs w:val="26"/>
        </w:rPr>
        <w:t xml:space="preserve">”. Сделать это можно как выбором из выпадающего списка, так и с клавиатуры. </w:t>
      </w:r>
      <w:r w:rsidRPr="00641C15">
        <w:rPr>
          <w:rFonts w:ascii="Times New Roman" w:eastAsia="Verdana" w:hAnsi="Times New Roman" w:cs="Times New Roman"/>
          <w:sz w:val="24"/>
          <w:szCs w:val="26"/>
        </w:rPr>
        <w:t>(см. рис. 26)</w:t>
      </w:r>
    </w:p>
    <w:p w:rsidR="003C4CB5" w:rsidRPr="00641C15" w:rsidRDefault="003C4CB5">
      <w:pPr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2D61DF">
      <w:pPr>
        <w:jc w:val="center"/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noProof/>
          <w:sz w:val="24"/>
          <w:szCs w:val="26"/>
          <w:lang w:val="ru-RU"/>
        </w:rPr>
        <w:drawing>
          <wp:inline distT="114300" distB="114300" distL="114300" distR="114300" wp14:anchorId="4D7013F1" wp14:editId="5FB9D818">
            <wp:extent cx="7013850" cy="1917700"/>
            <wp:effectExtent l="25400" t="25400" r="25400" b="25400"/>
            <wp:docPr id="59" name="image5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7.png"/>
                    <pic:cNvPicPr preferRelativeResize="0"/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13850" cy="1917700"/>
                    </a:xfrm>
                    <a:prstGeom prst="rect">
                      <a:avLst/>
                    </a:prstGeom>
                    <a:ln w="25400">
                      <a:solidFill>
                        <a:srgbClr val="B7B7B7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3C4CB5" w:rsidRPr="00641C15" w:rsidRDefault="002D61DF">
      <w:pPr>
        <w:jc w:val="center"/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>Рис. 26</w:t>
      </w:r>
    </w:p>
    <w:p w:rsidR="003C4CB5" w:rsidRPr="00641C15" w:rsidRDefault="003C4CB5">
      <w:pPr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2D61DF">
      <w:pPr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>Далее нужно указать страну и город назначения в полях “</w:t>
      </w:r>
      <w:r w:rsidRPr="00641C15">
        <w:rPr>
          <w:rFonts w:ascii="Times New Roman" w:hAnsi="Times New Roman" w:cs="Times New Roman"/>
          <w:b/>
          <w:sz w:val="24"/>
          <w:szCs w:val="26"/>
        </w:rPr>
        <w:t>Страна назначения</w:t>
      </w:r>
      <w:r w:rsidRPr="00641C15">
        <w:rPr>
          <w:rFonts w:ascii="Times New Roman" w:hAnsi="Times New Roman" w:cs="Times New Roman"/>
          <w:sz w:val="24"/>
          <w:szCs w:val="26"/>
        </w:rPr>
        <w:t>” и “</w:t>
      </w:r>
      <w:r w:rsidRPr="00641C15">
        <w:rPr>
          <w:rFonts w:ascii="Times New Roman" w:hAnsi="Times New Roman" w:cs="Times New Roman"/>
          <w:b/>
          <w:sz w:val="24"/>
          <w:szCs w:val="26"/>
        </w:rPr>
        <w:t>Город назначения</w:t>
      </w:r>
      <w:r w:rsidRPr="00641C15">
        <w:rPr>
          <w:rFonts w:ascii="Times New Roman" w:hAnsi="Times New Roman" w:cs="Times New Roman"/>
          <w:sz w:val="24"/>
          <w:szCs w:val="26"/>
        </w:rPr>
        <w:t xml:space="preserve">”. Если сотрудник не выезжает за пределы РФ, то есть страна отправления и назначения совпадают, то необходимо дважды указать одну и ту же страну. В данном случае различаться будут только города. </w:t>
      </w:r>
      <w:r w:rsidRPr="00641C15">
        <w:rPr>
          <w:rFonts w:ascii="Times New Roman" w:eastAsia="Verdana" w:hAnsi="Times New Roman" w:cs="Times New Roman"/>
          <w:sz w:val="24"/>
          <w:szCs w:val="26"/>
        </w:rPr>
        <w:t>(см. рис. 27)</w:t>
      </w:r>
    </w:p>
    <w:p w:rsidR="003C4CB5" w:rsidRPr="00641C15" w:rsidRDefault="003C4CB5">
      <w:pPr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2D61DF">
      <w:pPr>
        <w:jc w:val="center"/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noProof/>
          <w:sz w:val="24"/>
          <w:szCs w:val="26"/>
          <w:lang w:val="ru-RU"/>
        </w:rPr>
        <w:lastRenderedPageBreak/>
        <w:drawing>
          <wp:inline distT="114300" distB="114300" distL="114300" distR="114300" wp14:anchorId="77A3FEDC" wp14:editId="69753E92">
            <wp:extent cx="4778448" cy="2421325"/>
            <wp:effectExtent l="25400" t="25400" r="25400" b="25400"/>
            <wp:docPr id="10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78448" cy="2421325"/>
                    </a:xfrm>
                    <a:prstGeom prst="rect">
                      <a:avLst/>
                    </a:prstGeom>
                    <a:ln w="25400">
                      <a:solidFill>
                        <a:srgbClr val="B7B7B7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3C4CB5" w:rsidRPr="00641C15" w:rsidRDefault="002D61DF">
      <w:pPr>
        <w:jc w:val="center"/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>Рис. 27</w:t>
      </w:r>
    </w:p>
    <w:p w:rsidR="003C4CB5" w:rsidRPr="00641C15" w:rsidRDefault="003C4CB5">
      <w:pPr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2D61DF">
      <w:pPr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>В том случае, если сотруднику потребуется посетить несколько маленьких населенных пунктов в пределах одного дня, например</w:t>
      </w:r>
      <w:r w:rsidRPr="00641C15">
        <w:rPr>
          <w:rFonts w:ascii="Times New Roman" w:hAnsi="Times New Roman" w:cs="Times New Roman"/>
          <w:sz w:val="24"/>
          <w:szCs w:val="26"/>
          <w:lang w:val="ru-RU"/>
        </w:rPr>
        <w:t>,</w:t>
      </w:r>
      <w:r w:rsidRPr="00641C15">
        <w:rPr>
          <w:rFonts w:ascii="Times New Roman" w:hAnsi="Times New Roman" w:cs="Times New Roman"/>
          <w:sz w:val="24"/>
          <w:szCs w:val="26"/>
        </w:rPr>
        <w:t xml:space="preserve"> он отправляется в экспедицию, эти населенные пункты можно указать в поле “</w:t>
      </w:r>
      <w:r w:rsidRPr="00641C15">
        <w:rPr>
          <w:rFonts w:ascii="Times New Roman" w:hAnsi="Times New Roman" w:cs="Times New Roman"/>
          <w:b/>
          <w:sz w:val="24"/>
          <w:szCs w:val="26"/>
        </w:rPr>
        <w:t>Информация о месте назначения</w:t>
      </w:r>
      <w:r w:rsidRPr="00641C15">
        <w:rPr>
          <w:rFonts w:ascii="Times New Roman" w:hAnsi="Times New Roman" w:cs="Times New Roman"/>
          <w:sz w:val="24"/>
          <w:szCs w:val="26"/>
        </w:rPr>
        <w:t xml:space="preserve">”, для того, чтобы потом в печатной форме отобразить названия этих населенных пунктов вместе с основным местом назначения. Это поле заполняется только с клавиатуры. </w:t>
      </w:r>
      <w:r w:rsidRPr="00641C15">
        <w:rPr>
          <w:rFonts w:ascii="Times New Roman" w:eastAsia="Verdana" w:hAnsi="Times New Roman" w:cs="Times New Roman"/>
          <w:sz w:val="24"/>
          <w:szCs w:val="26"/>
        </w:rPr>
        <w:t>(см. рис. 28)</w:t>
      </w:r>
    </w:p>
    <w:p w:rsidR="003C4CB5" w:rsidRPr="00641C15" w:rsidRDefault="003C4CB5">
      <w:pPr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2D61DF">
      <w:pPr>
        <w:jc w:val="center"/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noProof/>
          <w:sz w:val="24"/>
          <w:szCs w:val="26"/>
          <w:lang w:val="ru-RU"/>
        </w:rPr>
        <w:drawing>
          <wp:inline distT="114300" distB="114300" distL="114300" distR="114300" wp14:anchorId="51EE6298" wp14:editId="41494F37">
            <wp:extent cx="5249738" cy="1395701"/>
            <wp:effectExtent l="25400" t="25400" r="25400" b="25400"/>
            <wp:docPr id="28" name="image2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/>
                    <pic:cNvPicPr preferRelativeResize="0"/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49738" cy="1395701"/>
                    </a:xfrm>
                    <a:prstGeom prst="rect">
                      <a:avLst/>
                    </a:prstGeom>
                    <a:ln w="25400">
                      <a:solidFill>
                        <a:srgbClr val="B7B7B7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3C4CB5" w:rsidRPr="00641C15" w:rsidRDefault="002D61DF">
      <w:pPr>
        <w:jc w:val="center"/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>Рис. 28</w:t>
      </w:r>
    </w:p>
    <w:p w:rsidR="003C4CB5" w:rsidRPr="00641C15" w:rsidRDefault="003C4CB5">
      <w:pPr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3C4CB5">
      <w:pPr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2D61DF">
      <w:pPr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 xml:space="preserve">Далее нужно отразить продолжительность командировки. Для этого нужно заполнить поля </w:t>
      </w:r>
      <w:r w:rsidRPr="00641C15">
        <w:rPr>
          <w:rFonts w:ascii="Times New Roman" w:hAnsi="Times New Roman" w:cs="Times New Roman"/>
          <w:sz w:val="24"/>
          <w:szCs w:val="26"/>
          <w:lang w:val="ru-RU"/>
        </w:rPr>
        <w:t>«</w:t>
      </w:r>
      <w:r w:rsidRPr="00641C15">
        <w:rPr>
          <w:rFonts w:ascii="Times New Roman" w:hAnsi="Times New Roman" w:cs="Times New Roman"/>
          <w:b/>
          <w:sz w:val="24"/>
          <w:szCs w:val="26"/>
        </w:rPr>
        <w:t>Дата начала</w:t>
      </w:r>
      <w:r w:rsidRPr="00641C15">
        <w:rPr>
          <w:rFonts w:ascii="Times New Roman" w:hAnsi="Times New Roman" w:cs="Times New Roman"/>
          <w:b/>
          <w:sz w:val="24"/>
          <w:szCs w:val="26"/>
          <w:lang w:val="ru-RU"/>
        </w:rPr>
        <w:t>»</w:t>
      </w:r>
      <w:r w:rsidRPr="00641C15">
        <w:rPr>
          <w:rFonts w:ascii="Times New Roman" w:hAnsi="Times New Roman" w:cs="Times New Roman"/>
          <w:sz w:val="24"/>
          <w:szCs w:val="26"/>
        </w:rPr>
        <w:t xml:space="preserve"> и </w:t>
      </w:r>
      <w:r w:rsidRPr="00641C15">
        <w:rPr>
          <w:rFonts w:ascii="Times New Roman" w:hAnsi="Times New Roman" w:cs="Times New Roman"/>
          <w:sz w:val="24"/>
          <w:szCs w:val="26"/>
          <w:lang w:val="ru-RU"/>
        </w:rPr>
        <w:t>«</w:t>
      </w:r>
      <w:r w:rsidRPr="00641C15">
        <w:rPr>
          <w:rFonts w:ascii="Times New Roman" w:hAnsi="Times New Roman" w:cs="Times New Roman"/>
          <w:b/>
          <w:sz w:val="24"/>
          <w:szCs w:val="26"/>
        </w:rPr>
        <w:t>Дата окончания</w:t>
      </w:r>
      <w:r w:rsidRPr="00641C15">
        <w:rPr>
          <w:rFonts w:ascii="Times New Roman" w:hAnsi="Times New Roman" w:cs="Times New Roman"/>
          <w:b/>
          <w:sz w:val="24"/>
          <w:szCs w:val="26"/>
          <w:lang w:val="ru-RU"/>
        </w:rPr>
        <w:t>»</w:t>
      </w:r>
      <w:r w:rsidRPr="00641C15">
        <w:rPr>
          <w:rFonts w:ascii="Times New Roman" w:hAnsi="Times New Roman" w:cs="Times New Roman"/>
          <w:sz w:val="24"/>
          <w:szCs w:val="26"/>
        </w:rPr>
        <w:t xml:space="preserve">, в которых указать дату начала и дату окончания командировки. Это можно сделать как вручную с клавиатуры, так и выбрав из выпадающего календаря. </w:t>
      </w:r>
      <w:r w:rsidRPr="00641C15">
        <w:rPr>
          <w:rFonts w:ascii="Times New Roman" w:eastAsia="Verdana" w:hAnsi="Times New Roman" w:cs="Times New Roman"/>
          <w:sz w:val="24"/>
          <w:szCs w:val="26"/>
        </w:rPr>
        <w:t>(см. рис. 29)</w:t>
      </w:r>
    </w:p>
    <w:p w:rsidR="003C4CB5" w:rsidRPr="00641C15" w:rsidRDefault="003C4CB5">
      <w:pPr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3C4CB5">
      <w:pPr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2D61DF">
      <w:pPr>
        <w:jc w:val="center"/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noProof/>
          <w:sz w:val="24"/>
          <w:szCs w:val="26"/>
          <w:lang w:val="ru-RU"/>
        </w:rPr>
        <w:lastRenderedPageBreak/>
        <w:drawing>
          <wp:inline distT="114300" distB="114300" distL="114300" distR="114300" wp14:anchorId="3470BD55" wp14:editId="641C433D">
            <wp:extent cx="6010275" cy="5133975"/>
            <wp:effectExtent l="25400" t="25400" r="25400" b="25400"/>
            <wp:docPr id="49" name="image5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0.png"/>
                    <pic:cNvPicPr preferRelativeResize="0"/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10275" cy="5133975"/>
                    </a:xfrm>
                    <a:prstGeom prst="rect">
                      <a:avLst/>
                    </a:prstGeom>
                    <a:ln w="25400">
                      <a:solidFill>
                        <a:srgbClr val="B7B7B7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3C4CB5" w:rsidRPr="00641C15" w:rsidRDefault="002D61DF">
      <w:pPr>
        <w:jc w:val="center"/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>Рис. 29</w:t>
      </w:r>
    </w:p>
    <w:p w:rsidR="003C4CB5" w:rsidRPr="00641C15" w:rsidRDefault="003C4CB5">
      <w:pPr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2D61DF">
      <w:pPr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>Продолжительность командировки после этого будет рассчитана автоматически и отобразится в поле “</w:t>
      </w:r>
      <w:r w:rsidRPr="00641C15">
        <w:rPr>
          <w:rFonts w:ascii="Times New Roman" w:hAnsi="Times New Roman" w:cs="Times New Roman"/>
          <w:b/>
          <w:sz w:val="24"/>
          <w:szCs w:val="26"/>
        </w:rPr>
        <w:t>Продолжительность командировки (дней)</w:t>
      </w:r>
      <w:r w:rsidRPr="00641C15">
        <w:rPr>
          <w:rFonts w:ascii="Times New Roman" w:hAnsi="Times New Roman" w:cs="Times New Roman"/>
          <w:sz w:val="24"/>
          <w:szCs w:val="26"/>
        </w:rPr>
        <w:t xml:space="preserve">”. </w:t>
      </w:r>
      <w:r w:rsidRPr="00641C15">
        <w:rPr>
          <w:rFonts w:ascii="Times New Roman" w:eastAsia="Verdana" w:hAnsi="Times New Roman" w:cs="Times New Roman"/>
          <w:sz w:val="24"/>
          <w:szCs w:val="26"/>
        </w:rPr>
        <w:t>(см. рис. 30)</w:t>
      </w:r>
    </w:p>
    <w:p w:rsidR="003C4CB5" w:rsidRPr="00641C15" w:rsidRDefault="003C4CB5">
      <w:pPr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2D61DF">
      <w:pPr>
        <w:jc w:val="center"/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noProof/>
          <w:sz w:val="24"/>
          <w:szCs w:val="26"/>
          <w:lang w:val="ru-RU"/>
        </w:rPr>
        <w:lastRenderedPageBreak/>
        <w:drawing>
          <wp:inline distT="114300" distB="114300" distL="114300" distR="114300" wp14:anchorId="2B4C6170" wp14:editId="2C42DD35">
            <wp:extent cx="3420938" cy="1220687"/>
            <wp:effectExtent l="25400" t="25400" r="25400" b="25400"/>
            <wp:docPr id="8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20938" cy="1220687"/>
                    </a:xfrm>
                    <a:prstGeom prst="rect">
                      <a:avLst/>
                    </a:prstGeom>
                    <a:ln w="25400">
                      <a:solidFill>
                        <a:srgbClr val="B7B7B7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3C4CB5" w:rsidRPr="00641C15" w:rsidRDefault="002D61DF">
      <w:pPr>
        <w:jc w:val="center"/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>Рис. 30</w:t>
      </w:r>
    </w:p>
    <w:p w:rsidR="003C4CB5" w:rsidRPr="00641C15" w:rsidRDefault="003C4CB5">
      <w:pPr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2D61DF">
      <w:pPr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>Далее нужно указать наименование организации, в которую осуществляется командировка. Эту информацию нужно с клавиатуры напечатать в поле “</w:t>
      </w:r>
      <w:r w:rsidRPr="00641C15">
        <w:rPr>
          <w:rFonts w:ascii="Times New Roman" w:hAnsi="Times New Roman" w:cs="Times New Roman"/>
          <w:b/>
          <w:sz w:val="24"/>
          <w:szCs w:val="26"/>
        </w:rPr>
        <w:t>Организация</w:t>
      </w:r>
      <w:r w:rsidRPr="00641C15">
        <w:rPr>
          <w:rFonts w:ascii="Times New Roman" w:hAnsi="Times New Roman" w:cs="Times New Roman"/>
          <w:sz w:val="24"/>
          <w:szCs w:val="26"/>
        </w:rPr>
        <w:t xml:space="preserve">”. </w:t>
      </w:r>
      <w:r w:rsidRPr="00641C15">
        <w:rPr>
          <w:rFonts w:ascii="Times New Roman" w:eastAsia="Verdana" w:hAnsi="Times New Roman" w:cs="Times New Roman"/>
          <w:sz w:val="24"/>
          <w:szCs w:val="26"/>
        </w:rPr>
        <w:t>(см. рис. 31)</w:t>
      </w:r>
    </w:p>
    <w:p w:rsidR="003C4CB5" w:rsidRPr="00641C15" w:rsidRDefault="003C4CB5">
      <w:pPr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2D61DF">
      <w:pPr>
        <w:jc w:val="center"/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noProof/>
          <w:sz w:val="24"/>
          <w:szCs w:val="26"/>
          <w:lang w:val="ru-RU"/>
        </w:rPr>
        <w:drawing>
          <wp:inline distT="114300" distB="114300" distL="114300" distR="114300" wp14:anchorId="1C2CF3BA" wp14:editId="038EE643">
            <wp:extent cx="3951717" cy="1531424"/>
            <wp:effectExtent l="25400" t="25400" r="25400" b="25400"/>
            <wp:docPr id="17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51717" cy="1531424"/>
                    </a:xfrm>
                    <a:prstGeom prst="rect">
                      <a:avLst/>
                    </a:prstGeom>
                    <a:ln w="25400">
                      <a:solidFill>
                        <a:srgbClr val="B7B7B7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3C4CB5" w:rsidRPr="00641C15" w:rsidRDefault="002D61DF">
      <w:pPr>
        <w:jc w:val="center"/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>Рис. 31</w:t>
      </w:r>
    </w:p>
    <w:p w:rsidR="003C4CB5" w:rsidRPr="00641C15" w:rsidRDefault="003C4CB5">
      <w:pPr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2D61DF">
      <w:pPr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>В последнем поле табличной части “</w:t>
      </w:r>
      <w:r w:rsidRPr="00641C15">
        <w:rPr>
          <w:rFonts w:ascii="Times New Roman" w:hAnsi="Times New Roman" w:cs="Times New Roman"/>
          <w:b/>
          <w:sz w:val="24"/>
          <w:szCs w:val="26"/>
        </w:rPr>
        <w:t>Цель</w:t>
      </w:r>
      <w:r w:rsidRPr="00641C15">
        <w:rPr>
          <w:rFonts w:ascii="Times New Roman" w:hAnsi="Times New Roman" w:cs="Times New Roman"/>
          <w:sz w:val="24"/>
          <w:szCs w:val="26"/>
        </w:rPr>
        <w:t xml:space="preserve">” нужно указать цель всей поездки. Данное поле заполняется с клавиатуры. </w:t>
      </w:r>
      <w:r w:rsidRPr="00641C15">
        <w:rPr>
          <w:rFonts w:ascii="Times New Roman" w:eastAsia="Verdana" w:hAnsi="Times New Roman" w:cs="Times New Roman"/>
          <w:sz w:val="24"/>
          <w:szCs w:val="26"/>
        </w:rPr>
        <w:t>(см. рис. 32)</w:t>
      </w:r>
    </w:p>
    <w:p w:rsidR="003C4CB5" w:rsidRPr="00641C15" w:rsidRDefault="003C4CB5">
      <w:pPr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2D61DF">
      <w:pPr>
        <w:jc w:val="center"/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noProof/>
          <w:sz w:val="24"/>
          <w:szCs w:val="26"/>
          <w:lang w:val="ru-RU"/>
        </w:rPr>
        <w:drawing>
          <wp:inline distT="114300" distB="114300" distL="114300" distR="114300" wp14:anchorId="1C245AF4" wp14:editId="39C20879">
            <wp:extent cx="1533087" cy="1470512"/>
            <wp:effectExtent l="25400" t="25400" r="25400" b="25400"/>
            <wp:docPr id="57" name="image6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0.png"/>
                    <pic:cNvPicPr preferRelativeResize="0"/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33087" cy="1470512"/>
                    </a:xfrm>
                    <a:prstGeom prst="rect">
                      <a:avLst/>
                    </a:prstGeom>
                    <a:ln w="25400">
                      <a:solidFill>
                        <a:srgbClr val="B7B7B7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3C4CB5" w:rsidRPr="00641C15" w:rsidRDefault="002D61DF">
      <w:pPr>
        <w:jc w:val="center"/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>Рис. 32</w:t>
      </w:r>
    </w:p>
    <w:p w:rsidR="003C4CB5" w:rsidRPr="00641C15" w:rsidRDefault="003C4CB5">
      <w:pPr>
        <w:jc w:val="center"/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2D61DF">
      <w:pPr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lastRenderedPageBreak/>
        <w:t>В случае, если после посещении одного города сотруднику потребуется командироваться в другой город (или страну), то для отражения этого факта потребуется добавить и заполнить еще одну строку, которая также добавляется по кнопке “</w:t>
      </w:r>
      <w:r w:rsidRPr="00641C15">
        <w:rPr>
          <w:rFonts w:ascii="Times New Roman" w:hAnsi="Times New Roman" w:cs="Times New Roman"/>
          <w:b/>
          <w:sz w:val="24"/>
          <w:szCs w:val="26"/>
        </w:rPr>
        <w:t>Добавить Страну/Город</w:t>
      </w:r>
      <w:r w:rsidRPr="00641C15">
        <w:rPr>
          <w:rFonts w:ascii="Times New Roman" w:hAnsi="Times New Roman" w:cs="Times New Roman"/>
          <w:sz w:val="24"/>
          <w:szCs w:val="26"/>
        </w:rPr>
        <w:t>”.</w:t>
      </w:r>
    </w:p>
    <w:p w:rsidR="003C4CB5" w:rsidRPr="00641C15" w:rsidRDefault="003C4CB5">
      <w:pPr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2D61DF">
      <w:pPr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 xml:space="preserve">И как уже ранее упоминалось, важно учитывать, что в случае, если сотрудник перед вылетом в новое место не возвращался обратно к месту своей работы, потребуется оформить служебную записку на имя ректора. Напоминание об этом отобразится под табличной частью. </w:t>
      </w:r>
      <w:r w:rsidRPr="00641C15">
        <w:rPr>
          <w:rFonts w:ascii="Times New Roman" w:eastAsia="Verdana" w:hAnsi="Times New Roman" w:cs="Times New Roman"/>
          <w:sz w:val="24"/>
          <w:szCs w:val="26"/>
        </w:rPr>
        <w:t>(см. рис. 33)</w:t>
      </w:r>
    </w:p>
    <w:p w:rsidR="003C4CB5" w:rsidRPr="00641C15" w:rsidRDefault="003C4CB5">
      <w:pPr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2D61DF">
      <w:pPr>
        <w:jc w:val="center"/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noProof/>
          <w:sz w:val="24"/>
          <w:szCs w:val="26"/>
          <w:lang w:val="ru-RU"/>
        </w:rPr>
        <w:drawing>
          <wp:inline distT="114300" distB="114300" distL="114300" distR="114300" wp14:anchorId="63CBEEE2" wp14:editId="219847A5">
            <wp:extent cx="10145850" cy="1816100"/>
            <wp:effectExtent l="25400" t="25400" r="25400" b="25400"/>
            <wp:docPr id="45" name="image4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0.png"/>
                    <pic:cNvPicPr preferRelativeResize="0"/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145850" cy="1816100"/>
                    </a:xfrm>
                    <a:prstGeom prst="rect">
                      <a:avLst/>
                    </a:prstGeom>
                    <a:ln w="25400">
                      <a:solidFill>
                        <a:srgbClr val="B7B7B7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3C4CB5" w:rsidRPr="00641C15" w:rsidRDefault="002D61DF">
      <w:pPr>
        <w:jc w:val="center"/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>Рис. 33</w:t>
      </w:r>
    </w:p>
    <w:p w:rsidR="003C4CB5" w:rsidRPr="00641C15" w:rsidRDefault="003C4CB5">
      <w:pPr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2D61DF">
      <w:pPr>
        <w:pStyle w:val="4"/>
        <w:keepNext w:val="0"/>
        <w:keepLines w:val="0"/>
        <w:spacing w:after="60"/>
        <w:ind w:left="720"/>
        <w:rPr>
          <w:rFonts w:ascii="Times New Roman" w:hAnsi="Times New Roman" w:cs="Times New Roman"/>
          <w:b/>
          <w:i/>
          <w:color w:val="000000"/>
          <w:szCs w:val="26"/>
        </w:rPr>
      </w:pPr>
      <w:bookmarkStart w:id="10" w:name="_1ua0u0ju1p4c" w:colFirst="0" w:colLast="0"/>
      <w:bookmarkEnd w:id="10"/>
      <w:r w:rsidRPr="00641C15">
        <w:rPr>
          <w:rFonts w:ascii="Times New Roman" w:hAnsi="Times New Roman" w:cs="Times New Roman"/>
          <w:b/>
          <w:i/>
          <w:color w:val="000000"/>
          <w:szCs w:val="26"/>
        </w:rPr>
        <w:t>3.3.1.3 Дополнительная общая информация о командировке.</w:t>
      </w:r>
    </w:p>
    <w:p w:rsidR="003C4CB5" w:rsidRPr="00641C15" w:rsidRDefault="003C4CB5">
      <w:pPr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2D61DF">
      <w:pPr>
        <w:rPr>
          <w:rFonts w:ascii="Times New Roman" w:eastAsia="Verdana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>Для того, чтобы случайно не отправить сотрудника в две командировки в разные города одновременно или не назначить командировку на время его ежегодного оплачиваемого отпуска создана кнопка “</w:t>
      </w:r>
      <w:r w:rsidRPr="00641C15">
        <w:rPr>
          <w:rFonts w:ascii="Times New Roman" w:hAnsi="Times New Roman" w:cs="Times New Roman"/>
          <w:b/>
          <w:sz w:val="24"/>
          <w:szCs w:val="26"/>
        </w:rPr>
        <w:t>Проверить документ на возможные пересечения отсутствий!</w:t>
      </w:r>
      <w:r w:rsidRPr="00641C15">
        <w:rPr>
          <w:rFonts w:ascii="Times New Roman" w:hAnsi="Times New Roman" w:cs="Times New Roman"/>
          <w:sz w:val="24"/>
          <w:szCs w:val="26"/>
        </w:rPr>
        <w:t xml:space="preserve">”, по нажатию на которую программа сверит информацию в других уже проведенных кадровых документах, и сообщит о найденных пересечениях. </w:t>
      </w:r>
      <w:r w:rsidRPr="00641C15">
        <w:rPr>
          <w:rFonts w:ascii="Times New Roman" w:eastAsia="Verdana" w:hAnsi="Times New Roman" w:cs="Times New Roman"/>
          <w:sz w:val="24"/>
          <w:szCs w:val="26"/>
        </w:rPr>
        <w:t>(см. рис. 34)</w:t>
      </w:r>
    </w:p>
    <w:p w:rsidR="003C4CB5" w:rsidRPr="00641C15" w:rsidRDefault="003C4CB5">
      <w:pPr>
        <w:rPr>
          <w:rFonts w:ascii="Times New Roman" w:eastAsia="Verdana" w:hAnsi="Times New Roman" w:cs="Times New Roman"/>
          <w:sz w:val="24"/>
          <w:szCs w:val="26"/>
        </w:rPr>
      </w:pPr>
    </w:p>
    <w:p w:rsidR="003C4CB5" w:rsidRPr="00641C15" w:rsidRDefault="002D61DF">
      <w:pPr>
        <w:jc w:val="center"/>
        <w:rPr>
          <w:rFonts w:ascii="Times New Roman" w:eastAsia="Verdana" w:hAnsi="Times New Roman" w:cs="Times New Roman"/>
          <w:sz w:val="24"/>
          <w:szCs w:val="26"/>
        </w:rPr>
      </w:pPr>
      <w:r w:rsidRPr="00641C15">
        <w:rPr>
          <w:rFonts w:ascii="Times New Roman" w:eastAsia="Verdana" w:hAnsi="Times New Roman" w:cs="Times New Roman"/>
          <w:noProof/>
          <w:sz w:val="24"/>
          <w:szCs w:val="26"/>
          <w:lang w:val="ru-RU"/>
        </w:rPr>
        <w:drawing>
          <wp:inline distT="114300" distB="114300" distL="114300" distR="114300" wp14:anchorId="6A013BDD" wp14:editId="4C626C98">
            <wp:extent cx="5286375" cy="495300"/>
            <wp:effectExtent l="25400" t="25400" r="25400" b="2540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86375" cy="495300"/>
                    </a:xfrm>
                    <a:prstGeom prst="rect">
                      <a:avLst/>
                    </a:prstGeom>
                    <a:ln w="25400">
                      <a:solidFill>
                        <a:srgbClr val="B7B7B7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3C4CB5" w:rsidRPr="00641C15" w:rsidRDefault="002D61DF">
      <w:pPr>
        <w:jc w:val="center"/>
        <w:rPr>
          <w:rFonts w:ascii="Times New Roman" w:eastAsia="Verdana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>Рис. 34</w:t>
      </w:r>
    </w:p>
    <w:p w:rsidR="003C4CB5" w:rsidRPr="00641C15" w:rsidRDefault="003C4CB5">
      <w:pPr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2D61DF">
      <w:pPr>
        <w:rPr>
          <w:rFonts w:ascii="Times New Roman" w:eastAsia="Verdana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>Информацию об общей продолжительности командировки по всем пунктам назначения можно увидеть под табличной частью напротив поля “</w:t>
      </w:r>
      <w:r w:rsidRPr="00641C15">
        <w:rPr>
          <w:rFonts w:ascii="Times New Roman" w:hAnsi="Times New Roman" w:cs="Times New Roman"/>
          <w:b/>
          <w:sz w:val="24"/>
          <w:szCs w:val="26"/>
        </w:rPr>
        <w:t>Общая продолжительность командировки (дни)</w:t>
      </w:r>
      <w:r w:rsidRPr="00641C15">
        <w:rPr>
          <w:rFonts w:ascii="Times New Roman" w:hAnsi="Times New Roman" w:cs="Times New Roman"/>
          <w:sz w:val="24"/>
          <w:szCs w:val="26"/>
        </w:rPr>
        <w:t xml:space="preserve">” </w:t>
      </w:r>
      <w:r w:rsidRPr="00641C15">
        <w:rPr>
          <w:rFonts w:ascii="Times New Roman" w:eastAsia="Verdana" w:hAnsi="Times New Roman" w:cs="Times New Roman"/>
          <w:sz w:val="24"/>
          <w:szCs w:val="26"/>
        </w:rPr>
        <w:t>(см. рис. 35)</w:t>
      </w:r>
    </w:p>
    <w:p w:rsidR="003C4CB5" w:rsidRPr="00641C15" w:rsidRDefault="003C4CB5">
      <w:pPr>
        <w:rPr>
          <w:rFonts w:ascii="Times New Roman" w:eastAsia="Verdana" w:hAnsi="Times New Roman" w:cs="Times New Roman"/>
          <w:sz w:val="24"/>
          <w:szCs w:val="26"/>
        </w:rPr>
      </w:pPr>
    </w:p>
    <w:p w:rsidR="003C4CB5" w:rsidRPr="00641C15" w:rsidRDefault="002D61DF">
      <w:pPr>
        <w:jc w:val="center"/>
        <w:rPr>
          <w:rFonts w:ascii="Times New Roman" w:eastAsia="Verdana" w:hAnsi="Times New Roman" w:cs="Times New Roman"/>
          <w:sz w:val="24"/>
          <w:szCs w:val="26"/>
        </w:rPr>
      </w:pPr>
      <w:r w:rsidRPr="00641C15">
        <w:rPr>
          <w:rFonts w:ascii="Times New Roman" w:eastAsia="Verdana" w:hAnsi="Times New Roman" w:cs="Times New Roman"/>
          <w:noProof/>
          <w:sz w:val="24"/>
          <w:szCs w:val="26"/>
          <w:lang w:val="ru-RU"/>
        </w:rPr>
        <w:drawing>
          <wp:inline distT="114300" distB="114300" distL="114300" distR="114300" wp14:anchorId="76ECDEDA" wp14:editId="782E5704">
            <wp:extent cx="4552950" cy="447675"/>
            <wp:effectExtent l="25400" t="25400" r="25400" b="25400"/>
            <wp:docPr id="39" name="image3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9.png"/>
                    <pic:cNvPicPr preferRelativeResize="0"/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52950" cy="447675"/>
                    </a:xfrm>
                    <a:prstGeom prst="rect">
                      <a:avLst/>
                    </a:prstGeom>
                    <a:ln w="25400">
                      <a:solidFill>
                        <a:srgbClr val="B7B7B7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3C4CB5" w:rsidRPr="00641C15" w:rsidRDefault="002D61DF">
      <w:pPr>
        <w:jc w:val="center"/>
        <w:rPr>
          <w:rFonts w:ascii="Times New Roman" w:eastAsia="Verdana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lastRenderedPageBreak/>
        <w:t>Рис. 35</w:t>
      </w:r>
    </w:p>
    <w:p w:rsidR="003C4CB5" w:rsidRPr="00641C15" w:rsidRDefault="003C4CB5">
      <w:pPr>
        <w:rPr>
          <w:rFonts w:ascii="Times New Roman" w:eastAsia="Verdana" w:hAnsi="Times New Roman" w:cs="Times New Roman"/>
          <w:sz w:val="24"/>
          <w:szCs w:val="26"/>
        </w:rPr>
      </w:pPr>
    </w:p>
    <w:p w:rsidR="003C4CB5" w:rsidRPr="00641C15" w:rsidRDefault="002D61DF">
      <w:pPr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>Там же располагается поле “</w:t>
      </w:r>
      <w:r w:rsidRPr="00641C15">
        <w:rPr>
          <w:rFonts w:ascii="Times New Roman" w:hAnsi="Times New Roman" w:cs="Times New Roman"/>
          <w:b/>
          <w:sz w:val="24"/>
          <w:szCs w:val="26"/>
        </w:rPr>
        <w:t>Предельная сумма финансирования командировки</w:t>
      </w:r>
      <w:r w:rsidRPr="00641C15">
        <w:rPr>
          <w:rFonts w:ascii="Times New Roman" w:hAnsi="Times New Roman" w:cs="Times New Roman"/>
          <w:sz w:val="24"/>
          <w:szCs w:val="26"/>
        </w:rPr>
        <w:t xml:space="preserve">”, в которое нужно указать сумму, при превышении которой потребуется указание дополнительных источников финансирования. Данное поле нужно заполнить с клавиатуры. </w:t>
      </w:r>
      <w:r w:rsidRPr="00641C15">
        <w:rPr>
          <w:rFonts w:ascii="Times New Roman" w:eastAsia="Verdana" w:hAnsi="Times New Roman" w:cs="Times New Roman"/>
          <w:sz w:val="24"/>
          <w:szCs w:val="26"/>
        </w:rPr>
        <w:t>(см. рис. 36)</w:t>
      </w:r>
    </w:p>
    <w:p w:rsidR="003C4CB5" w:rsidRPr="00641C15" w:rsidRDefault="003C4CB5">
      <w:pPr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2D61DF">
      <w:pPr>
        <w:jc w:val="center"/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noProof/>
          <w:sz w:val="24"/>
          <w:szCs w:val="26"/>
          <w:lang w:val="ru-RU"/>
        </w:rPr>
        <w:drawing>
          <wp:inline distT="114300" distB="114300" distL="114300" distR="114300" wp14:anchorId="24CD1E2E" wp14:editId="6C0B8993">
            <wp:extent cx="6038850" cy="533400"/>
            <wp:effectExtent l="25400" t="25400" r="25400" b="25400"/>
            <wp:docPr id="22" name="image2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png"/>
                    <pic:cNvPicPr preferRelativeResize="0"/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38850" cy="533400"/>
                    </a:xfrm>
                    <a:prstGeom prst="rect">
                      <a:avLst/>
                    </a:prstGeom>
                    <a:ln w="25400">
                      <a:solidFill>
                        <a:srgbClr val="B7B7B7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3C4CB5" w:rsidRPr="00641C15" w:rsidRDefault="002D61DF">
      <w:pPr>
        <w:jc w:val="center"/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>Рис. 36</w:t>
      </w:r>
    </w:p>
    <w:p w:rsidR="003C4CB5" w:rsidRPr="00641C15" w:rsidRDefault="003C4CB5">
      <w:pPr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2D61DF">
      <w:pPr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 xml:space="preserve">Ниже расположено поле, в которое нужно указать ФИО замещающего сотрудника. Данное поле не является обязательным. </w:t>
      </w:r>
      <w:r w:rsidRPr="00641C15">
        <w:rPr>
          <w:rFonts w:ascii="Times New Roman" w:eastAsia="Verdana" w:hAnsi="Times New Roman" w:cs="Times New Roman"/>
          <w:sz w:val="24"/>
          <w:szCs w:val="26"/>
        </w:rPr>
        <w:t>(см. рис. 37)</w:t>
      </w:r>
    </w:p>
    <w:p w:rsidR="003C4CB5" w:rsidRPr="00641C15" w:rsidRDefault="003C4CB5">
      <w:pPr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2D61DF">
      <w:pPr>
        <w:jc w:val="center"/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noProof/>
          <w:sz w:val="24"/>
          <w:szCs w:val="26"/>
          <w:lang w:val="ru-RU"/>
        </w:rPr>
        <w:drawing>
          <wp:inline distT="114300" distB="114300" distL="114300" distR="114300" wp14:anchorId="11A9B574" wp14:editId="36A2F018">
            <wp:extent cx="8886825" cy="1047750"/>
            <wp:effectExtent l="25400" t="25400" r="25400" b="25400"/>
            <wp:docPr id="56" name="image5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6.png"/>
                    <pic:cNvPicPr preferRelativeResize="0"/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86825" cy="1047750"/>
                    </a:xfrm>
                    <a:prstGeom prst="rect">
                      <a:avLst/>
                    </a:prstGeom>
                    <a:ln w="25400">
                      <a:solidFill>
                        <a:srgbClr val="B7B7B7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3C4CB5" w:rsidRPr="00641C15" w:rsidRDefault="002D61DF">
      <w:pPr>
        <w:jc w:val="center"/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>Рис. 37</w:t>
      </w:r>
    </w:p>
    <w:p w:rsidR="003C4CB5" w:rsidRPr="00641C15" w:rsidRDefault="002D61DF">
      <w:pPr>
        <w:pStyle w:val="3"/>
        <w:keepNext w:val="0"/>
        <w:keepLines w:val="0"/>
        <w:spacing w:after="60"/>
        <w:ind w:left="720"/>
        <w:rPr>
          <w:rFonts w:ascii="Times New Roman" w:hAnsi="Times New Roman" w:cs="Times New Roman"/>
          <w:b/>
          <w:color w:val="000000"/>
          <w:sz w:val="24"/>
          <w:szCs w:val="26"/>
          <w:lang w:val="ru-RU"/>
        </w:rPr>
      </w:pPr>
      <w:bookmarkStart w:id="11" w:name="_a3kfykck566w" w:colFirst="0" w:colLast="0"/>
      <w:bookmarkEnd w:id="11"/>
      <w:r w:rsidRPr="00641C15">
        <w:rPr>
          <w:rFonts w:ascii="Times New Roman" w:hAnsi="Times New Roman" w:cs="Times New Roman"/>
          <w:b/>
          <w:color w:val="000000"/>
          <w:sz w:val="24"/>
          <w:szCs w:val="26"/>
        </w:rPr>
        <w:t xml:space="preserve">3.3.2 Раздел </w:t>
      </w:r>
      <w:r w:rsidRPr="00641C15">
        <w:rPr>
          <w:rFonts w:ascii="Times New Roman" w:hAnsi="Times New Roman" w:cs="Times New Roman"/>
          <w:b/>
          <w:color w:val="000000"/>
          <w:sz w:val="24"/>
          <w:szCs w:val="26"/>
          <w:lang w:val="ru-RU"/>
        </w:rPr>
        <w:t>«</w:t>
      </w:r>
      <w:r w:rsidRPr="00641C15">
        <w:rPr>
          <w:rFonts w:ascii="Times New Roman" w:hAnsi="Times New Roman" w:cs="Times New Roman"/>
          <w:b/>
          <w:color w:val="000000"/>
          <w:sz w:val="24"/>
          <w:szCs w:val="26"/>
        </w:rPr>
        <w:t>Смета</w:t>
      </w:r>
      <w:r w:rsidRPr="00641C15">
        <w:rPr>
          <w:rFonts w:ascii="Times New Roman" w:hAnsi="Times New Roman" w:cs="Times New Roman"/>
          <w:b/>
          <w:color w:val="000000"/>
          <w:sz w:val="24"/>
          <w:szCs w:val="26"/>
          <w:lang w:val="ru-RU"/>
        </w:rPr>
        <w:t>»</w:t>
      </w:r>
    </w:p>
    <w:p w:rsidR="003C4CB5" w:rsidRPr="00641C15" w:rsidRDefault="003C4CB5">
      <w:pPr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2D61DF">
      <w:pPr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 xml:space="preserve">В разделе </w:t>
      </w:r>
      <w:r w:rsidRPr="00641C15">
        <w:rPr>
          <w:rFonts w:ascii="Times New Roman" w:hAnsi="Times New Roman" w:cs="Times New Roman"/>
          <w:sz w:val="24"/>
          <w:szCs w:val="26"/>
          <w:lang w:val="ru-RU"/>
        </w:rPr>
        <w:t>«</w:t>
      </w:r>
      <w:r w:rsidRPr="00641C15">
        <w:rPr>
          <w:rFonts w:ascii="Times New Roman" w:hAnsi="Times New Roman" w:cs="Times New Roman"/>
          <w:b/>
          <w:sz w:val="24"/>
          <w:szCs w:val="26"/>
        </w:rPr>
        <w:t>Смета</w:t>
      </w:r>
      <w:r w:rsidRPr="00641C15">
        <w:rPr>
          <w:rFonts w:ascii="Times New Roman" w:hAnsi="Times New Roman" w:cs="Times New Roman"/>
          <w:b/>
          <w:sz w:val="24"/>
          <w:szCs w:val="26"/>
          <w:lang w:val="ru-RU"/>
        </w:rPr>
        <w:t>»</w:t>
      </w:r>
      <w:r w:rsidRPr="00641C15">
        <w:rPr>
          <w:rFonts w:ascii="Times New Roman" w:hAnsi="Times New Roman" w:cs="Times New Roman"/>
          <w:sz w:val="24"/>
          <w:szCs w:val="26"/>
        </w:rPr>
        <w:t>, прежде всего, отображается табличная часть, служащая для отражения информации о затратах, которые должен понести сотрудник в командировке.</w:t>
      </w:r>
    </w:p>
    <w:p w:rsidR="003C4CB5" w:rsidRPr="00641C15" w:rsidRDefault="002D61DF">
      <w:pPr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 xml:space="preserve">В колонке </w:t>
      </w:r>
      <w:r w:rsidRPr="00641C15">
        <w:rPr>
          <w:rFonts w:ascii="Times New Roman" w:hAnsi="Times New Roman" w:cs="Times New Roman"/>
          <w:sz w:val="24"/>
          <w:szCs w:val="26"/>
          <w:lang w:val="ru-RU"/>
        </w:rPr>
        <w:t>«</w:t>
      </w:r>
      <w:r w:rsidRPr="00641C15">
        <w:rPr>
          <w:rFonts w:ascii="Times New Roman" w:hAnsi="Times New Roman" w:cs="Times New Roman"/>
          <w:b/>
          <w:sz w:val="24"/>
          <w:szCs w:val="26"/>
        </w:rPr>
        <w:t>Назначение</w:t>
      </w:r>
      <w:r w:rsidRPr="00641C15">
        <w:rPr>
          <w:rFonts w:ascii="Times New Roman" w:hAnsi="Times New Roman" w:cs="Times New Roman"/>
          <w:b/>
          <w:sz w:val="24"/>
          <w:szCs w:val="26"/>
          <w:lang w:val="ru-RU"/>
        </w:rPr>
        <w:t>»</w:t>
      </w:r>
      <w:r w:rsidRPr="00641C15">
        <w:rPr>
          <w:rFonts w:ascii="Times New Roman" w:hAnsi="Times New Roman" w:cs="Times New Roman"/>
          <w:sz w:val="24"/>
          <w:szCs w:val="26"/>
        </w:rPr>
        <w:t xml:space="preserve"> отображается наименование затрат. </w:t>
      </w:r>
      <w:r w:rsidRPr="00641C15">
        <w:rPr>
          <w:rFonts w:ascii="Times New Roman" w:eastAsia="Verdana" w:hAnsi="Times New Roman" w:cs="Times New Roman"/>
          <w:sz w:val="24"/>
          <w:szCs w:val="26"/>
        </w:rPr>
        <w:t>(см. рис. 35)</w:t>
      </w:r>
      <w:r w:rsidRPr="00641C15">
        <w:rPr>
          <w:rFonts w:ascii="Times New Roman" w:hAnsi="Times New Roman" w:cs="Times New Roman"/>
          <w:sz w:val="24"/>
          <w:szCs w:val="26"/>
        </w:rPr>
        <w:t xml:space="preserve"> Список затрат программа заполняет автоматически в зависимости от того, является ли командировка зарубежной или нет, и дополнить его нельзя.</w:t>
      </w:r>
    </w:p>
    <w:p w:rsidR="003C4CB5" w:rsidRPr="00641C15" w:rsidRDefault="002D61DF">
      <w:pPr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 xml:space="preserve">В колонке </w:t>
      </w:r>
      <w:r w:rsidRPr="00641C15">
        <w:rPr>
          <w:rFonts w:ascii="Times New Roman" w:hAnsi="Times New Roman" w:cs="Times New Roman"/>
          <w:sz w:val="24"/>
          <w:szCs w:val="26"/>
          <w:lang w:val="ru-RU"/>
        </w:rPr>
        <w:t>«</w:t>
      </w:r>
      <w:r w:rsidRPr="00641C15">
        <w:rPr>
          <w:rFonts w:ascii="Times New Roman" w:hAnsi="Times New Roman" w:cs="Times New Roman"/>
          <w:b/>
          <w:sz w:val="24"/>
          <w:szCs w:val="26"/>
        </w:rPr>
        <w:t>Страна</w:t>
      </w:r>
      <w:r w:rsidRPr="00641C15">
        <w:rPr>
          <w:rFonts w:ascii="Times New Roman" w:hAnsi="Times New Roman" w:cs="Times New Roman"/>
          <w:b/>
          <w:sz w:val="24"/>
          <w:szCs w:val="26"/>
          <w:lang w:val="ru-RU"/>
        </w:rPr>
        <w:t>»</w:t>
      </w:r>
      <w:r w:rsidRPr="00641C15">
        <w:rPr>
          <w:rFonts w:ascii="Times New Roman" w:hAnsi="Times New Roman" w:cs="Times New Roman"/>
          <w:sz w:val="24"/>
          <w:szCs w:val="26"/>
        </w:rPr>
        <w:t xml:space="preserve"> отображается страна, в которой данные затраты предполагается понести.</w:t>
      </w:r>
      <w:r w:rsidRPr="00641C15">
        <w:rPr>
          <w:rFonts w:ascii="Times New Roman" w:eastAsia="Verdana" w:hAnsi="Times New Roman" w:cs="Times New Roman"/>
          <w:sz w:val="24"/>
          <w:szCs w:val="26"/>
        </w:rPr>
        <w:t xml:space="preserve"> (см. рис. 35)</w:t>
      </w:r>
      <w:r w:rsidR="00641C15">
        <w:rPr>
          <w:rFonts w:ascii="Times New Roman" w:eastAsia="Verdana" w:hAnsi="Times New Roman" w:cs="Times New Roman"/>
          <w:sz w:val="24"/>
          <w:szCs w:val="26"/>
          <w:lang w:val="ru-RU"/>
        </w:rPr>
        <w:t xml:space="preserve"> </w:t>
      </w:r>
      <w:proofErr w:type="gramStart"/>
      <w:r w:rsidRPr="00641C15">
        <w:rPr>
          <w:rFonts w:ascii="Times New Roman" w:hAnsi="Times New Roman" w:cs="Times New Roman"/>
          <w:sz w:val="24"/>
          <w:szCs w:val="26"/>
        </w:rPr>
        <w:t>В</w:t>
      </w:r>
      <w:proofErr w:type="gramEnd"/>
      <w:r w:rsidRPr="00641C15">
        <w:rPr>
          <w:rFonts w:ascii="Times New Roman" w:hAnsi="Times New Roman" w:cs="Times New Roman"/>
          <w:sz w:val="24"/>
          <w:szCs w:val="26"/>
        </w:rPr>
        <w:t xml:space="preserve"> случае, если сотрудник понесет одинаковые по Назначению затраты в нескольких странах, система сгенерирует несколько строк с одинаковым Назначением и разными Странами. Данная колонка также недоступна для редактирования вручную.</w:t>
      </w:r>
    </w:p>
    <w:p w:rsidR="003C4CB5" w:rsidRPr="00641C15" w:rsidRDefault="002D61DF">
      <w:pPr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 xml:space="preserve">В колонке </w:t>
      </w:r>
      <w:r w:rsidRPr="00641C15">
        <w:rPr>
          <w:rFonts w:ascii="Times New Roman" w:hAnsi="Times New Roman" w:cs="Times New Roman"/>
          <w:sz w:val="24"/>
          <w:szCs w:val="26"/>
          <w:lang w:val="ru-RU"/>
        </w:rPr>
        <w:t>«</w:t>
      </w:r>
      <w:r w:rsidRPr="00641C15">
        <w:rPr>
          <w:rFonts w:ascii="Times New Roman" w:hAnsi="Times New Roman" w:cs="Times New Roman"/>
          <w:b/>
          <w:sz w:val="24"/>
          <w:szCs w:val="26"/>
        </w:rPr>
        <w:t>СДР</w:t>
      </w:r>
      <w:r w:rsidRPr="00641C15">
        <w:rPr>
          <w:rFonts w:ascii="Times New Roman" w:hAnsi="Times New Roman" w:cs="Times New Roman"/>
          <w:b/>
          <w:sz w:val="24"/>
          <w:szCs w:val="26"/>
          <w:lang w:val="ru-RU"/>
        </w:rPr>
        <w:t>»</w:t>
      </w:r>
      <w:r w:rsidRPr="00641C15">
        <w:rPr>
          <w:rFonts w:ascii="Times New Roman" w:hAnsi="Times New Roman" w:cs="Times New Roman"/>
          <w:sz w:val="24"/>
          <w:szCs w:val="26"/>
        </w:rPr>
        <w:t xml:space="preserve"> отображается номер статьи доходов и расходов, данное поле заполняется автоматически на основании вида расходов.</w:t>
      </w:r>
      <w:r w:rsidR="00641C15">
        <w:rPr>
          <w:rFonts w:ascii="Times New Roman" w:hAnsi="Times New Roman" w:cs="Times New Roman"/>
          <w:sz w:val="24"/>
          <w:szCs w:val="26"/>
          <w:lang w:val="ru-RU"/>
        </w:rPr>
        <w:t xml:space="preserve"> </w:t>
      </w:r>
      <w:r w:rsidRPr="00641C15">
        <w:rPr>
          <w:rFonts w:ascii="Times New Roman" w:eastAsia="Verdana" w:hAnsi="Times New Roman" w:cs="Times New Roman"/>
          <w:sz w:val="24"/>
          <w:szCs w:val="26"/>
        </w:rPr>
        <w:t>(см. рис. 35)</w:t>
      </w:r>
    </w:p>
    <w:p w:rsidR="003C4CB5" w:rsidRPr="00641C15" w:rsidRDefault="002D61DF">
      <w:pPr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 xml:space="preserve">В поле </w:t>
      </w:r>
      <w:r w:rsidRPr="00641C15">
        <w:rPr>
          <w:rFonts w:ascii="Times New Roman" w:hAnsi="Times New Roman" w:cs="Times New Roman"/>
          <w:sz w:val="24"/>
          <w:szCs w:val="26"/>
          <w:lang w:val="ru-RU"/>
        </w:rPr>
        <w:t>«</w:t>
      </w:r>
      <w:r w:rsidRPr="00641C15">
        <w:rPr>
          <w:rFonts w:ascii="Times New Roman" w:hAnsi="Times New Roman" w:cs="Times New Roman"/>
          <w:b/>
          <w:sz w:val="24"/>
          <w:szCs w:val="26"/>
        </w:rPr>
        <w:t>Валюта</w:t>
      </w:r>
      <w:r w:rsidRPr="00641C15">
        <w:rPr>
          <w:rFonts w:ascii="Times New Roman" w:hAnsi="Times New Roman" w:cs="Times New Roman"/>
          <w:b/>
          <w:sz w:val="24"/>
          <w:szCs w:val="26"/>
          <w:lang w:val="ru-RU"/>
        </w:rPr>
        <w:t>»</w:t>
      </w:r>
      <w:r w:rsidRPr="00641C15">
        <w:rPr>
          <w:rFonts w:ascii="Times New Roman" w:hAnsi="Times New Roman" w:cs="Times New Roman"/>
          <w:sz w:val="24"/>
          <w:szCs w:val="26"/>
        </w:rPr>
        <w:t xml:space="preserve"> отображается информация о валюте расходов.</w:t>
      </w:r>
      <w:r w:rsidR="00641C15">
        <w:rPr>
          <w:rFonts w:ascii="Times New Roman" w:hAnsi="Times New Roman" w:cs="Times New Roman"/>
          <w:sz w:val="24"/>
          <w:szCs w:val="26"/>
          <w:lang w:val="ru-RU"/>
        </w:rPr>
        <w:t xml:space="preserve"> </w:t>
      </w:r>
      <w:r w:rsidRPr="00641C15">
        <w:rPr>
          <w:rFonts w:ascii="Times New Roman" w:eastAsia="Verdana" w:hAnsi="Times New Roman" w:cs="Times New Roman"/>
          <w:sz w:val="24"/>
          <w:szCs w:val="26"/>
        </w:rPr>
        <w:t>(см. рис. 35) Данное поле заполняется автоматически, но при необходимости программа позволяет выбрать другую валюту.</w:t>
      </w:r>
    </w:p>
    <w:p w:rsidR="003C4CB5" w:rsidRPr="00641C15" w:rsidRDefault="002D61DF">
      <w:pPr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 xml:space="preserve">В поле </w:t>
      </w:r>
      <w:r w:rsidRPr="00641C15">
        <w:rPr>
          <w:rFonts w:ascii="Times New Roman" w:hAnsi="Times New Roman" w:cs="Times New Roman"/>
          <w:sz w:val="24"/>
          <w:szCs w:val="26"/>
          <w:lang w:val="ru-RU"/>
        </w:rPr>
        <w:t>«</w:t>
      </w:r>
      <w:r w:rsidRPr="00641C15">
        <w:rPr>
          <w:rFonts w:ascii="Times New Roman" w:hAnsi="Times New Roman" w:cs="Times New Roman"/>
          <w:b/>
          <w:sz w:val="24"/>
          <w:szCs w:val="26"/>
        </w:rPr>
        <w:t>Цена</w:t>
      </w:r>
      <w:r w:rsidRPr="00641C15">
        <w:rPr>
          <w:rFonts w:ascii="Times New Roman" w:hAnsi="Times New Roman" w:cs="Times New Roman"/>
          <w:b/>
          <w:sz w:val="24"/>
          <w:szCs w:val="26"/>
          <w:lang w:val="ru-RU"/>
        </w:rPr>
        <w:t>»</w:t>
      </w:r>
      <w:r w:rsidRPr="00641C15">
        <w:rPr>
          <w:rFonts w:ascii="Times New Roman" w:hAnsi="Times New Roman" w:cs="Times New Roman"/>
          <w:sz w:val="24"/>
          <w:szCs w:val="26"/>
        </w:rPr>
        <w:t xml:space="preserve"> указывается, величина затрат на одну единицу учета. Например</w:t>
      </w:r>
      <w:r w:rsidRPr="00641C15">
        <w:rPr>
          <w:rFonts w:ascii="Times New Roman" w:hAnsi="Times New Roman" w:cs="Times New Roman"/>
          <w:sz w:val="24"/>
          <w:szCs w:val="26"/>
          <w:lang w:val="ru-RU"/>
        </w:rPr>
        <w:t>,</w:t>
      </w:r>
      <w:r w:rsidRPr="00641C15">
        <w:rPr>
          <w:rFonts w:ascii="Times New Roman" w:hAnsi="Times New Roman" w:cs="Times New Roman"/>
          <w:sz w:val="24"/>
          <w:szCs w:val="26"/>
        </w:rPr>
        <w:t xml:space="preserve"> суточные указываются на один день проживания в определенной стране. Это поле может быть заполнено или автоматически программой, или с помощью вызова специальных сервисов.</w:t>
      </w:r>
      <w:r w:rsidR="00641C15">
        <w:rPr>
          <w:rFonts w:ascii="Times New Roman" w:hAnsi="Times New Roman" w:cs="Times New Roman"/>
          <w:sz w:val="24"/>
          <w:szCs w:val="26"/>
          <w:lang w:val="ru-RU"/>
        </w:rPr>
        <w:t xml:space="preserve"> </w:t>
      </w:r>
      <w:r w:rsidRPr="00641C15">
        <w:rPr>
          <w:rFonts w:ascii="Times New Roman" w:eastAsia="Verdana" w:hAnsi="Times New Roman" w:cs="Times New Roman"/>
          <w:sz w:val="24"/>
          <w:szCs w:val="26"/>
        </w:rPr>
        <w:t>(см. рис. 35)</w:t>
      </w:r>
    </w:p>
    <w:p w:rsidR="003C4CB5" w:rsidRPr="00641C15" w:rsidRDefault="002D61DF">
      <w:pPr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lastRenderedPageBreak/>
        <w:t xml:space="preserve">В поле </w:t>
      </w:r>
      <w:r w:rsidRPr="00641C15">
        <w:rPr>
          <w:rFonts w:ascii="Times New Roman" w:hAnsi="Times New Roman" w:cs="Times New Roman"/>
          <w:sz w:val="24"/>
          <w:szCs w:val="26"/>
          <w:lang w:val="ru-RU"/>
        </w:rPr>
        <w:t>«</w:t>
      </w:r>
      <w:r w:rsidRPr="00641C15">
        <w:rPr>
          <w:rFonts w:ascii="Times New Roman" w:hAnsi="Times New Roman" w:cs="Times New Roman"/>
          <w:b/>
          <w:sz w:val="24"/>
          <w:szCs w:val="26"/>
        </w:rPr>
        <w:t>Продолжительность</w:t>
      </w:r>
      <w:r w:rsidRPr="00641C15">
        <w:rPr>
          <w:rFonts w:ascii="Times New Roman" w:hAnsi="Times New Roman" w:cs="Times New Roman"/>
          <w:b/>
          <w:sz w:val="24"/>
          <w:szCs w:val="26"/>
          <w:lang w:val="ru-RU"/>
        </w:rPr>
        <w:t>»</w:t>
      </w:r>
      <w:r w:rsidRPr="00641C15">
        <w:rPr>
          <w:rFonts w:ascii="Times New Roman" w:hAnsi="Times New Roman" w:cs="Times New Roman"/>
          <w:sz w:val="24"/>
          <w:szCs w:val="26"/>
        </w:rPr>
        <w:t xml:space="preserve"> указывается количество дней, пребывания в каждой из стран, на которые должны умножаться те величины, расчет которых зависит от продолжительности командировки.</w:t>
      </w:r>
      <w:r w:rsidR="00641C15">
        <w:rPr>
          <w:rFonts w:ascii="Times New Roman" w:hAnsi="Times New Roman" w:cs="Times New Roman"/>
          <w:sz w:val="24"/>
          <w:szCs w:val="26"/>
          <w:lang w:val="ru-RU"/>
        </w:rPr>
        <w:t xml:space="preserve"> </w:t>
      </w:r>
      <w:r w:rsidRPr="00641C15">
        <w:rPr>
          <w:rFonts w:ascii="Times New Roman" w:eastAsia="Verdana" w:hAnsi="Times New Roman" w:cs="Times New Roman"/>
          <w:sz w:val="24"/>
          <w:szCs w:val="26"/>
        </w:rPr>
        <w:t>(см. рис. 35)</w:t>
      </w:r>
    </w:p>
    <w:p w:rsidR="003C4CB5" w:rsidRPr="00641C15" w:rsidRDefault="002D61DF">
      <w:pPr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 xml:space="preserve">В поле </w:t>
      </w:r>
      <w:r w:rsidRPr="00641C15">
        <w:rPr>
          <w:rFonts w:ascii="Times New Roman" w:hAnsi="Times New Roman" w:cs="Times New Roman"/>
          <w:sz w:val="24"/>
          <w:szCs w:val="26"/>
          <w:lang w:val="ru-RU"/>
        </w:rPr>
        <w:t>«</w:t>
      </w:r>
      <w:r w:rsidRPr="00641C15">
        <w:rPr>
          <w:rFonts w:ascii="Times New Roman" w:hAnsi="Times New Roman" w:cs="Times New Roman"/>
          <w:b/>
          <w:sz w:val="24"/>
          <w:szCs w:val="26"/>
        </w:rPr>
        <w:t>Сумма</w:t>
      </w:r>
      <w:r w:rsidRPr="00641C15">
        <w:rPr>
          <w:rFonts w:ascii="Times New Roman" w:hAnsi="Times New Roman" w:cs="Times New Roman"/>
          <w:b/>
          <w:sz w:val="24"/>
          <w:szCs w:val="26"/>
          <w:lang w:val="ru-RU"/>
        </w:rPr>
        <w:t>»</w:t>
      </w:r>
      <w:r w:rsidRPr="00641C15">
        <w:rPr>
          <w:rFonts w:ascii="Times New Roman" w:hAnsi="Times New Roman" w:cs="Times New Roman"/>
          <w:sz w:val="24"/>
          <w:szCs w:val="26"/>
        </w:rPr>
        <w:t xml:space="preserve"> указывается итоговая сумма. Для тех затрат, которые рассчитываются, как фиксированная величина, умноженная на продолжительность командировки, это поле недоступно для редактирования. Для остальных можно заполнить вручную или воспользоваться сервисом.</w:t>
      </w:r>
      <w:r w:rsidR="00641C15">
        <w:rPr>
          <w:rFonts w:ascii="Times New Roman" w:hAnsi="Times New Roman" w:cs="Times New Roman"/>
          <w:sz w:val="24"/>
          <w:szCs w:val="26"/>
          <w:lang w:val="ru-RU"/>
        </w:rPr>
        <w:t xml:space="preserve"> </w:t>
      </w:r>
      <w:r w:rsidRPr="00641C15">
        <w:rPr>
          <w:rFonts w:ascii="Times New Roman" w:eastAsia="Verdana" w:hAnsi="Times New Roman" w:cs="Times New Roman"/>
          <w:sz w:val="24"/>
          <w:szCs w:val="26"/>
        </w:rPr>
        <w:t>(см. рис. 35)</w:t>
      </w:r>
    </w:p>
    <w:p w:rsidR="003C4CB5" w:rsidRPr="00641C15" w:rsidRDefault="002D61DF">
      <w:pPr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 xml:space="preserve">В поле </w:t>
      </w:r>
      <w:r w:rsidRPr="00641C15">
        <w:rPr>
          <w:rFonts w:ascii="Times New Roman" w:hAnsi="Times New Roman" w:cs="Times New Roman"/>
          <w:sz w:val="24"/>
          <w:szCs w:val="26"/>
          <w:lang w:val="ru-RU"/>
        </w:rPr>
        <w:t>«</w:t>
      </w:r>
      <w:r w:rsidRPr="00641C15">
        <w:rPr>
          <w:rFonts w:ascii="Times New Roman" w:hAnsi="Times New Roman" w:cs="Times New Roman"/>
          <w:b/>
          <w:sz w:val="24"/>
          <w:szCs w:val="26"/>
        </w:rPr>
        <w:t>Источник финансирования</w:t>
      </w:r>
      <w:r w:rsidRPr="00641C15">
        <w:rPr>
          <w:rFonts w:ascii="Times New Roman" w:hAnsi="Times New Roman" w:cs="Times New Roman"/>
          <w:b/>
          <w:sz w:val="24"/>
          <w:szCs w:val="26"/>
          <w:lang w:val="ru-RU"/>
        </w:rPr>
        <w:t>»</w:t>
      </w:r>
      <w:r w:rsidRPr="00641C15">
        <w:rPr>
          <w:rFonts w:ascii="Times New Roman" w:hAnsi="Times New Roman" w:cs="Times New Roman"/>
          <w:sz w:val="24"/>
          <w:szCs w:val="26"/>
        </w:rPr>
        <w:t xml:space="preserve"> необходимо определить, из каких источников данная конкретная затрата будет компенсирована. Для заполнения этого поля можно воспользоваться специальным сервисом или указать все параметры вручную. В разделе </w:t>
      </w:r>
      <w:r w:rsidRPr="00641C15">
        <w:rPr>
          <w:rFonts w:ascii="Times New Roman" w:hAnsi="Times New Roman" w:cs="Times New Roman"/>
          <w:b/>
          <w:sz w:val="24"/>
          <w:szCs w:val="26"/>
        </w:rPr>
        <w:t>3.3.2.2</w:t>
      </w:r>
      <w:r w:rsidRPr="00641C15">
        <w:rPr>
          <w:rFonts w:ascii="Times New Roman" w:hAnsi="Times New Roman" w:cs="Times New Roman"/>
          <w:sz w:val="24"/>
          <w:szCs w:val="26"/>
        </w:rPr>
        <w:t xml:space="preserve"> данный вопрос будет освещен подробнее.</w:t>
      </w:r>
    </w:p>
    <w:p w:rsidR="003C4CB5" w:rsidRPr="00641C15" w:rsidRDefault="002D61DF">
      <w:pPr>
        <w:rPr>
          <w:rFonts w:ascii="Times New Roman" w:hAnsi="Times New Roman" w:cs="Times New Roman"/>
          <w:b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 xml:space="preserve">В конце таблицы располагаются два поля </w:t>
      </w:r>
      <w:r w:rsidRPr="00641C15">
        <w:rPr>
          <w:rFonts w:ascii="Times New Roman" w:hAnsi="Times New Roman" w:cs="Times New Roman"/>
          <w:sz w:val="24"/>
          <w:szCs w:val="26"/>
          <w:lang w:val="ru-RU"/>
        </w:rPr>
        <w:t>«</w:t>
      </w:r>
      <w:r w:rsidRPr="00641C15">
        <w:rPr>
          <w:rFonts w:ascii="Times New Roman" w:hAnsi="Times New Roman" w:cs="Times New Roman"/>
          <w:b/>
          <w:sz w:val="24"/>
          <w:szCs w:val="26"/>
        </w:rPr>
        <w:t>Оплата ПС</w:t>
      </w:r>
      <w:r w:rsidRPr="00641C15">
        <w:rPr>
          <w:rFonts w:ascii="Times New Roman" w:hAnsi="Times New Roman" w:cs="Times New Roman"/>
          <w:b/>
          <w:sz w:val="24"/>
          <w:szCs w:val="26"/>
          <w:lang w:val="ru-RU"/>
        </w:rPr>
        <w:t>»</w:t>
      </w:r>
      <w:r w:rsidRPr="00641C15">
        <w:rPr>
          <w:rFonts w:ascii="Times New Roman" w:hAnsi="Times New Roman" w:cs="Times New Roman"/>
          <w:sz w:val="24"/>
          <w:szCs w:val="26"/>
        </w:rPr>
        <w:t xml:space="preserve"> и </w:t>
      </w:r>
      <w:r w:rsidRPr="00641C15">
        <w:rPr>
          <w:rFonts w:ascii="Times New Roman" w:hAnsi="Times New Roman" w:cs="Times New Roman"/>
          <w:sz w:val="24"/>
          <w:szCs w:val="26"/>
          <w:lang w:val="ru-RU"/>
        </w:rPr>
        <w:t>«</w:t>
      </w:r>
      <w:r w:rsidRPr="00641C15">
        <w:rPr>
          <w:rFonts w:ascii="Times New Roman" w:hAnsi="Times New Roman" w:cs="Times New Roman"/>
          <w:b/>
          <w:sz w:val="24"/>
          <w:szCs w:val="26"/>
        </w:rPr>
        <w:t>Тип оплаты</w:t>
      </w:r>
      <w:r w:rsidRPr="00641C15">
        <w:rPr>
          <w:rFonts w:ascii="Times New Roman" w:hAnsi="Times New Roman" w:cs="Times New Roman"/>
          <w:b/>
          <w:sz w:val="24"/>
          <w:szCs w:val="26"/>
          <w:lang w:val="ru-RU"/>
        </w:rPr>
        <w:t>»</w:t>
      </w:r>
      <w:r w:rsidRPr="00641C15">
        <w:rPr>
          <w:rFonts w:ascii="Times New Roman" w:hAnsi="Times New Roman" w:cs="Times New Roman"/>
          <w:b/>
          <w:sz w:val="24"/>
          <w:szCs w:val="26"/>
        </w:rPr>
        <w:t>.</w:t>
      </w:r>
    </w:p>
    <w:p w:rsidR="003C4CB5" w:rsidRPr="00641C15" w:rsidRDefault="002D61DF">
      <w:pPr>
        <w:rPr>
          <w:rFonts w:ascii="Times New Roman" w:hAnsi="Times New Roman" w:cs="Times New Roman"/>
          <w:b/>
          <w:sz w:val="24"/>
          <w:szCs w:val="26"/>
        </w:rPr>
      </w:pPr>
      <w:r w:rsidRPr="00641C15">
        <w:rPr>
          <w:rFonts w:ascii="Times New Roman" w:eastAsia="Verdana" w:hAnsi="Times New Roman" w:cs="Times New Roman"/>
          <w:sz w:val="24"/>
          <w:szCs w:val="26"/>
        </w:rPr>
        <w:t>(см. рис. 35)</w:t>
      </w:r>
    </w:p>
    <w:p w:rsidR="003C4CB5" w:rsidRPr="00641C15" w:rsidRDefault="002D61DF">
      <w:pPr>
        <w:jc w:val="center"/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noProof/>
          <w:sz w:val="24"/>
          <w:szCs w:val="26"/>
          <w:lang w:val="ru-RU"/>
        </w:rPr>
        <w:drawing>
          <wp:inline distT="114300" distB="114300" distL="114300" distR="114300" wp14:anchorId="23E1911A" wp14:editId="1F8857C2">
            <wp:extent cx="10145850" cy="3594100"/>
            <wp:effectExtent l="25400" t="25400" r="25400" b="25400"/>
            <wp:docPr id="29" name="image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9.png"/>
                    <pic:cNvPicPr preferRelativeResize="0"/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145850" cy="3594100"/>
                    </a:xfrm>
                    <a:prstGeom prst="rect">
                      <a:avLst/>
                    </a:prstGeom>
                    <a:ln w="25400">
                      <a:solidFill>
                        <a:srgbClr val="B7B7B7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3C4CB5" w:rsidRPr="00641C15" w:rsidRDefault="002D61DF">
      <w:pPr>
        <w:jc w:val="center"/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>Рис. 35</w:t>
      </w:r>
    </w:p>
    <w:p w:rsidR="003C4CB5" w:rsidRPr="00641C15" w:rsidRDefault="003C4CB5">
      <w:pPr>
        <w:jc w:val="center"/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2D61DF">
      <w:pPr>
        <w:pStyle w:val="4"/>
        <w:keepNext w:val="0"/>
        <w:keepLines w:val="0"/>
        <w:spacing w:after="60"/>
        <w:ind w:left="720"/>
        <w:rPr>
          <w:rFonts w:ascii="Times New Roman" w:hAnsi="Times New Roman" w:cs="Times New Roman"/>
          <w:b/>
          <w:i/>
          <w:color w:val="000000"/>
          <w:szCs w:val="26"/>
        </w:rPr>
      </w:pPr>
      <w:bookmarkStart w:id="12" w:name="_lf85ztjc21qi" w:colFirst="0" w:colLast="0"/>
      <w:bookmarkEnd w:id="12"/>
      <w:r w:rsidRPr="00641C15">
        <w:rPr>
          <w:rFonts w:ascii="Times New Roman" w:hAnsi="Times New Roman" w:cs="Times New Roman"/>
          <w:b/>
          <w:i/>
          <w:color w:val="000000"/>
          <w:szCs w:val="26"/>
        </w:rPr>
        <w:t>3.3.2.1 Ручное заполнение полей.</w:t>
      </w:r>
    </w:p>
    <w:p w:rsidR="003C4CB5" w:rsidRPr="00641C15" w:rsidRDefault="002D61DF">
      <w:pPr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>Программа автоматически заполнит часть строк в данной таблице сразу же после завершения работы над разделом Общая информация, но часть полей потребуется заполнить вручную.</w:t>
      </w:r>
    </w:p>
    <w:p w:rsidR="003C4CB5" w:rsidRPr="00641C15" w:rsidRDefault="003C4CB5">
      <w:pPr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2D61DF">
      <w:pPr>
        <w:pStyle w:val="5"/>
        <w:ind w:left="708"/>
        <w:rPr>
          <w:rFonts w:ascii="Times New Roman" w:hAnsi="Times New Roman" w:cs="Times New Roman"/>
          <w:color w:val="000000"/>
          <w:sz w:val="24"/>
          <w:szCs w:val="26"/>
        </w:rPr>
      </w:pPr>
      <w:bookmarkStart w:id="13" w:name="_fsvbqsov58gm" w:colFirst="0" w:colLast="0"/>
      <w:bookmarkEnd w:id="13"/>
      <w:r w:rsidRPr="00641C15">
        <w:rPr>
          <w:rFonts w:ascii="Times New Roman" w:hAnsi="Times New Roman" w:cs="Times New Roman"/>
          <w:color w:val="000000"/>
          <w:sz w:val="24"/>
          <w:szCs w:val="26"/>
        </w:rPr>
        <w:lastRenderedPageBreak/>
        <w:t xml:space="preserve">Прежде всего необходимо обратиться внимание на колонку </w:t>
      </w:r>
      <w:r w:rsidRPr="00641C15">
        <w:rPr>
          <w:rFonts w:ascii="Times New Roman" w:hAnsi="Times New Roman" w:cs="Times New Roman"/>
          <w:color w:val="000000"/>
          <w:sz w:val="24"/>
          <w:szCs w:val="26"/>
          <w:lang w:val="ru-RU"/>
        </w:rPr>
        <w:t>«</w:t>
      </w:r>
      <w:r w:rsidRPr="00641C15">
        <w:rPr>
          <w:rFonts w:ascii="Times New Roman" w:hAnsi="Times New Roman" w:cs="Times New Roman"/>
          <w:b/>
          <w:color w:val="000000"/>
          <w:sz w:val="24"/>
          <w:szCs w:val="26"/>
          <w:u w:val="single"/>
        </w:rPr>
        <w:t>Валюта</w:t>
      </w:r>
      <w:r w:rsidRPr="00641C15">
        <w:rPr>
          <w:rFonts w:ascii="Times New Roman" w:hAnsi="Times New Roman" w:cs="Times New Roman"/>
          <w:b/>
          <w:color w:val="000000"/>
          <w:sz w:val="24"/>
          <w:szCs w:val="26"/>
          <w:u w:val="single"/>
          <w:lang w:val="ru-RU"/>
        </w:rPr>
        <w:t>»</w:t>
      </w:r>
      <w:r w:rsidRPr="00641C15">
        <w:rPr>
          <w:rFonts w:ascii="Times New Roman" w:hAnsi="Times New Roman" w:cs="Times New Roman"/>
          <w:color w:val="000000"/>
          <w:sz w:val="24"/>
          <w:szCs w:val="26"/>
        </w:rPr>
        <w:t>.</w:t>
      </w:r>
    </w:p>
    <w:p w:rsidR="003C4CB5" w:rsidRPr="00641C15" w:rsidRDefault="002D61DF">
      <w:pPr>
        <w:rPr>
          <w:rFonts w:ascii="Times New Roman" w:hAnsi="Times New Roman" w:cs="Times New Roman"/>
          <w:i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>Данная колонка заполняется автоматически валютой Рубли (RUB) для всех строк, кроме тех, в которых указана какая-либо зарубежная страна - в этом случае указывается валюта данной страны. Кроме того</w:t>
      </w:r>
      <w:r w:rsidRPr="00641C15">
        <w:rPr>
          <w:rFonts w:ascii="Times New Roman" w:hAnsi="Times New Roman" w:cs="Times New Roman"/>
          <w:sz w:val="24"/>
          <w:szCs w:val="26"/>
          <w:lang w:val="ru-RU"/>
        </w:rPr>
        <w:t>,</w:t>
      </w:r>
      <w:r w:rsidRPr="00641C15">
        <w:rPr>
          <w:rFonts w:ascii="Times New Roman" w:hAnsi="Times New Roman" w:cs="Times New Roman"/>
          <w:sz w:val="24"/>
          <w:szCs w:val="26"/>
        </w:rPr>
        <w:t xml:space="preserve"> в тех строках, где колонка Страна вообще заполнена каким-либо значением, поле </w:t>
      </w:r>
      <w:r w:rsidRPr="00641C15">
        <w:rPr>
          <w:rFonts w:ascii="Times New Roman" w:hAnsi="Times New Roman" w:cs="Times New Roman"/>
          <w:sz w:val="24"/>
          <w:szCs w:val="26"/>
          <w:lang w:val="ru-RU"/>
        </w:rPr>
        <w:t>«</w:t>
      </w:r>
      <w:r w:rsidRPr="00641C15">
        <w:rPr>
          <w:rFonts w:ascii="Times New Roman" w:hAnsi="Times New Roman" w:cs="Times New Roman"/>
          <w:b/>
          <w:sz w:val="24"/>
          <w:szCs w:val="26"/>
        </w:rPr>
        <w:t>Валюта</w:t>
      </w:r>
      <w:r w:rsidRPr="00641C15">
        <w:rPr>
          <w:rFonts w:ascii="Times New Roman" w:hAnsi="Times New Roman" w:cs="Times New Roman"/>
          <w:b/>
          <w:sz w:val="24"/>
          <w:szCs w:val="26"/>
          <w:lang w:val="ru-RU"/>
        </w:rPr>
        <w:t>»</w:t>
      </w:r>
      <w:r w:rsidRPr="00641C15">
        <w:rPr>
          <w:rFonts w:ascii="Times New Roman" w:hAnsi="Times New Roman" w:cs="Times New Roman"/>
          <w:sz w:val="24"/>
          <w:szCs w:val="26"/>
        </w:rPr>
        <w:t xml:space="preserve"> блокируется для изменения. Для остальных же строк внесение изменений возможно. Поэтому необходимо убедиться в том, что валюта в них выбрана корректно: </w:t>
      </w:r>
      <w:r w:rsidRPr="00641C15">
        <w:rPr>
          <w:rFonts w:ascii="Times New Roman" w:hAnsi="Times New Roman" w:cs="Times New Roman"/>
          <w:i/>
          <w:sz w:val="24"/>
          <w:szCs w:val="26"/>
        </w:rPr>
        <w:t xml:space="preserve">например, для назначения Трансфер аэропорт-отель-аэропорт по умолчанию указывается валюта Рубли (RUB), но может потребоваться указать и Евро (USD). </w:t>
      </w:r>
    </w:p>
    <w:p w:rsidR="003C4CB5" w:rsidRPr="00641C15" w:rsidRDefault="003C4CB5">
      <w:pPr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2D61DF">
      <w:pPr>
        <w:pStyle w:val="5"/>
        <w:ind w:left="708"/>
        <w:rPr>
          <w:rFonts w:ascii="Times New Roman" w:hAnsi="Times New Roman" w:cs="Times New Roman"/>
          <w:color w:val="000000"/>
          <w:sz w:val="24"/>
          <w:szCs w:val="26"/>
        </w:rPr>
      </w:pPr>
      <w:bookmarkStart w:id="14" w:name="_tcforxk9urql" w:colFirst="0" w:colLast="0"/>
      <w:bookmarkEnd w:id="14"/>
      <w:r w:rsidRPr="00641C15">
        <w:rPr>
          <w:rFonts w:ascii="Times New Roman" w:hAnsi="Times New Roman" w:cs="Times New Roman"/>
          <w:color w:val="000000"/>
          <w:sz w:val="24"/>
          <w:szCs w:val="26"/>
        </w:rPr>
        <w:t xml:space="preserve">Далее требует заполнения колонка </w:t>
      </w:r>
      <w:r w:rsidRPr="00641C15">
        <w:rPr>
          <w:rFonts w:ascii="Times New Roman" w:hAnsi="Times New Roman" w:cs="Times New Roman"/>
          <w:color w:val="000000"/>
          <w:sz w:val="24"/>
          <w:szCs w:val="26"/>
          <w:lang w:val="ru-RU"/>
        </w:rPr>
        <w:t>«</w:t>
      </w:r>
      <w:r w:rsidRPr="00641C15">
        <w:rPr>
          <w:rFonts w:ascii="Times New Roman" w:hAnsi="Times New Roman" w:cs="Times New Roman"/>
          <w:b/>
          <w:color w:val="000000"/>
          <w:sz w:val="24"/>
          <w:szCs w:val="26"/>
          <w:u w:val="single"/>
        </w:rPr>
        <w:t>Сумма</w:t>
      </w:r>
      <w:r w:rsidRPr="00641C15">
        <w:rPr>
          <w:rFonts w:ascii="Times New Roman" w:hAnsi="Times New Roman" w:cs="Times New Roman"/>
          <w:b/>
          <w:color w:val="000000"/>
          <w:sz w:val="24"/>
          <w:szCs w:val="26"/>
          <w:u w:val="single"/>
          <w:lang w:val="ru-RU"/>
        </w:rPr>
        <w:t>»</w:t>
      </w:r>
      <w:r w:rsidRPr="00641C15">
        <w:rPr>
          <w:rFonts w:ascii="Times New Roman" w:hAnsi="Times New Roman" w:cs="Times New Roman"/>
          <w:color w:val="000000"/>
          <w:sz w:val="24"/>
          <w:szCs w:val="26"/>
        </w:rPr>
        <w:t>.</w:t>
      </w:r>
    </w:p>
    <w:p w:rsidR="003C4CB5" w:rsidRPr="00641C15" w:rsidRDefault="002D61DF">
      <w:pPr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>Для строк, в которых в колонке Назначение указано “</w:t>
      </w:r>
      <w:r w:rsidRPr="00641C15">
        <w:rPr>
          <w:rFonts w:ascii="Times New Roman" w:hAnsi="Times New Roman" w:cs="Times New Roman"/>
          <w:b/>
          <w:i/>
          <w:sz w:val="24"/>
          <w:szCs w:val="26"/>
        </w:rPr>
        <w:t>Суточные (кроме дня возвращения)</w:t>
      </w:r>
      <w:r w:rsidRPr="00641C15">
        <w:rPr>
          <w:rFonts w:ascii="Times New Roman" w:hAnsi="Times New Roman" w:cs="Times New Roman"/>
          <w:i/>
          <w:sz w:val="24"/>
          <w:szCs w:val="26"/>
        </w:rPr>
        <w:t>”</w:t>
      </w:r>
      <w:r w:rsidRPr="00641C15">
        <w:rPr>
          <w:rFonts w:ascii="Times New Roman" w:hAnsi="Times New Roman" w:cs="Times New Roman"/>
          <w:sz w:val="24"/>
          <w:szCs w:val="26"/>
        </w:rPr>
        <w:t xml:space="preserve"> и “</w:t>
      </w:r>
      <w:r w:rsidRPr="00641C15">
        <w:rPr>
          <w:rFonts w:ascii="Times New Roman" w:hAnsi="Times New Roman" w:cs="Times New Roman"/>
          <w:b/>
          <w:i/>
          <w:sz w:val="24"/>
          <w:szCs w:val="26"/>
        </w:rPr>
        <w:t>Проживание</w:t>
      </w:r>
      <w:r w:rsidRPr="00641C15">
        <w:rPr>
          <w:rFonts w:ascii="Times New Roman" w:hAnsi="Times New Roman" w:cs="Times New Roman"/>
          <w:sz w:val="24"/>
          <w:szCs w:val="26"/>
        </w:rPr>
        <w:t>” - сумма заполняется автоматически и редактированию не подлежат. Строка с назначением “</w:t>
      </w:r>
      <w:r w:rsidRPr="00641C15">
        <w:rPr>
          <w:rFonts w:ascii="Times New Roman" w:hAnsi="Times New Roman" w:cs="Times New Roman"/>
          <w:b/>
          <w:i/>
          <w:sz w:val="24"/>
          <w:szCs w:val="26"/>
        </w:rPr>
        <w:t>Проезд</w:t>
      </w:r>
      <w:r w:rsidRPr="00641C15">
        <w:rPr>
          <w:rFonts w:ascii="Times New Roman" w:hAnsi="Times New Roman" w:cs="Times New Roman"/>
          <w:i/>
          <w:sz w:val="24"/>
          <w:szCs w:val="26"/>
        </w:rPr>
        <w:t>”</w:t>
      </w:r>
      <w:r w:rsidRPr="00641C15">
        <w:rPr>
          <w:rFonts w:ascii="Times New Roman" w:hAnsi="Times New Roman" w:cs="Times New Roman"/>
          <w:sz w:val="24"/>
          <w:szCs w:val="26"/>
        </w:rPr>
        <w:t xml:space="preserve"> может быть заполнена или </w:t>
      </w:r>
      <w:proofErr w:type="gramStart"/>
      <w:r w:rsidRPr="00641C15">
        <w:rPr>
          <w:rFonts w:ascii="Times New Roman" w:hAnsi="Times New Roman" w:cs="Times New Roman"/>
          <w:sz w:val="24"/>
          <w:szCs w:val="26"/>
        </w:rPr>
        <w:t>вручную</w:t>
      </w:r>
      <w:proofErr w:type="gramEnd"/>
      <w:r w:rsidRPr="00641C15">
        <w:rPr>
          <w:rFonts w:ascii="Times New Roman" w:hAnsi="Times New Roman" w:cs="Times New Roman"/>
          <w:sz w:val="24"/>
          <w:szCs w:val="26"/>
        </w:rPr>
        <w:t xml:space="preserve"> или через вызов специального сервиса, о котором будет рассказано в разделе </w:t>
      </w:r>
      <w:r w:rsidRPr="00641C15">
        <w:rPr>
          <w:rFonts w:ascii="Times New Roman" w:hAnsi="Times New Roman" w:cs="Times New Roman"/>
          <w:b/>
          <w:sz w:val="24"/>
          <w:szCs w:val="26"/>
        </w:rPr>
        <w:t>3.3.2.2</w:t>
      </w:r>
      <w:r w:rsidRPr="00641C15">
        <w:rPr>
          <w:rFonts w:ascii="Times New Roman" w:hAnsi="Times New Roman" w:cs="Times New Roman"/>
          <w:sz w:val="24"/>
          <w:szCs w:val="26"/>
        </w:rPr>
        <w:t>. Для всех же остальных строк колонка Сумма заполняется только вручную.</w:t>
      </w:r>
    </w:p>
    <w:p w:rsidR="003C4CB5" w:rsidRPr="00641C15" w:rsidRDefault="002D61DF">
      <w:pPr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>Для того, чтобы заполнить поле в колонке сумма необходимо кликнуть по нему дважды и ввести требуемую сумму с клавиатуры. (см. рис. 36)</w:t>
      </w:r>
    </w:p>
    <w:p w:rsidR="003C4CB5" w:rsidRPr="00641C15" w:rsidRDefault="002D61DF">
      <w:pPr>
        <w:jc w:val="center"/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noProof/>
          <w:sz w:val="24"/>
          <w:szCs w:val="26"/>
          <w:lang w:val="ru-RU"/>
        </w:rPr>
        <w:drawing>
          <wp:inline distT="114300" distB="114300" distL="114300" distR="114300" wp14:anchorId="4C9B61A0" wp14:editId="7FFD2125">
            <wp:extent cx="2581275" cy="733425"/>
            <wp:effectExtent l="25400" t="25400" r="25400" b="25400"/>
            <wp:docPr id="42" name="image4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8.png"/>
                    <pic:cNvPicPr preferRelativeResize="0"/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733425"/>
                    </a:xfrm>
                    <a:prstGeom prst="rect">
                      <a:avLst/>
                    </a:prstGeom>
                    <a:ln w="25400">
                      <a:solidFill>
                        <a:srgbClr val="B7B7B7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3C4CB5" w:rsidRPr="00641C15" w:rsidRDefault="002D61DF">
      <w:pPr>
        <w:jc w:val="center"/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>Рис. 36</w:t>
      </w:r>
    </w:p>
    <w:p w:rsidR="003C4CB5" w:rsidRPr="00641C15" w:rsidRDefault="003C4CB5">
      <w:pPr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2D61DF">
      <w:pPr>
        <w:pStyle w:val="5"/>
        <w:ind w:left="708"/>
        <w:rPr>
          <w:rFonts w:ascii="Times New Roman" w:hAnsi="Times New Roman" w:cs="Times New Roman"/>
          <w:color w:val="000000"/>
          <w:sz w:val="24"/>
          <w:szCs w:val="26"/>
        </w:rPr>
      </w:pPr>
      <w:bookmarkStart w:id="15" w:name="_b7n6owhyy4vy" w:colFirst="0" w:colLast="0"/>
      <w:bookmarkEnd w:id="15"/>
      <w:r w:rsidRPr="00641C15">
        <w:rPr>
          <w:rFonts w:ascii="Times New Roman" w:hAnsi="Times New Roman" w:cs="Times New Roman"/>
          <w:color w:val="000000"/>
          <w:sz w:val="24"/>
          <w:szCs w:val="26"/>
        </w:rPr>
        <w:t xml:space="preserve">После этого необходимо заполнить колонку </w:t>
      </w:r>
      <w:r w:rsidRPr="00641C15">
        <w:rPr>
          <w:rFonts w:ascii="Times New Roman" w:hAnsi="Times New Roman" w:cs="Times New Roman"/>
          <w:b/>
          <w:color w:val="000000"/>
          <w:sz w:val="24"/>
          <w:szCs w:val="26"/>
          <w:lang w:val="ru-RU"/>
        </w:rPr>
        <w:t>«</w:t>
      </w:r>
      <w:r w:rsidRPr="00641C15">
        <w:rPr>
          <w:rFonts w:ascii="Times New Roman" w:hAnsi="Times New Roman" w:cs="Times New Roman"/>
          <w:b/>
          <w:color w:val="000000"/>
          <w:sz w:val="24"/>
          <w:szCs w:val="26"/>
          <w:u w:val="single"/>
        </w:rPr>
        <w:t>Источник финансирования</w:t>
      </w:r>
      <w:r w:rsidRPr="00641C15">
        <w:rPr>
          <w:rFonts w:ascii="Times New Roman" w:hAnsi="Times New Roman" w:cs="Times New Roman"/>
          <w:b/>
          <w:color w:val="000000"/>
          <w:sz w:val="24"/>
          <w:szCs w:val="26"/>
          <w:u w:val="single"/>
          <w:lang w:val="ru-RU"/>
        </w:rPr>
        <w:t>»</w:t>
      </w:r>
      <w:r w:rsidRPr="00641C15">
        <w:rPr>
          <w:rFonts w:ascii="Times New Roman" w:hAnsi="Times New Roman" w:cs="Times New Roman"/>
          <w:color w:val="000000"/>
          <w:sz w:val="24"/>
          <w:szCs w:val="26"/>
        </w:rPr>
        <w:t>.</w:t>
      </w:r>
    </w:p>
    <w:p w:rsidR="003C4CB5" w:rsidRPr="00641C15" w:rsidRDefault="002D61DF">
      <w:pPr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 xml:space="preserve">Данная колонка может быть заполнена либо вручную, либо с помощью вызова специального сервиса, о котором будет рассказано в разделе </w:t>
      </w:r>
      <w:r w:rsidRPr="00641C15">
        <w:rPr>
          <w:rFonts w:ascii="Times New Roman" w:hAnsi="Times New Roman" w:cs="Times New Roman"/>
          <w:b/>
          <w:sz w:val="24"/>
          <w:szCs w:val="26"/>
        </w:rPr>
        <w:t>3.3.2.3</w:t>
      </w:r>
      <w:r w:rsidRPr="00641C15">
        <w:rPr>
          <w:rFonts w:ascii="Times New Roman" w:hAnsi="Times New Roman" w:cs="Times New Roman"/>
          <w:sz w:val="24"/>
          <w:szCs w:val="26"/>
        </w:rPr>
        <w:t>.</w:t>
      </w:r>
    </w:p>
    <w:p w:rsidR="003C4CB5" w:rsidRPr="00641C15" w:rsidRDefault="002D61DF">
      <w:pPr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 xml:space="preserve">В случае, если источники финансирования требуется заполнить вручную, необходимо для каждого типа затрат дважды кликнуть в поле </w:t>
      </w:r>
      <w:r w:rsidRPr="00641C15">
        <w:rPr>
          <w:rFonts w:ascii="Times New Roman" w:hAnsi="Times New Roman" w:cs="Times New Roman"/>
          <w:sz w:val="24"/>
          <w:szCs w:val="26"/>
          <w:lang w:val="ru-RU"/>
        </w:rPr>
        <w:t>«</w:t>
      </w:r>
      <w:r w:rsidRPr="00641C15">
        <w:rPr>
          <w:rFonts w:ascii="Times New Roman" w:hAnsi="Times New Roman" w:cs="Times New Roman"/>
          <w:b/>
          <w:sz w:val="24"/>
          <w:szCs w:val="26"/>
        </w:rPr>
        <w:t>Источник финансирования</w:t>
      </w:r>
      <w:r w:rsidRPr="00641C15">
        <w:rPr>
          <w:rFonts w:ascii="Times New Roman" w:hAnsi="Times New Roman" w:cs="Times New Roman"/>
          <w:b/>
          <w:sz w:val="24"/>
          <w:szCs w:val="26"/>
          <w:lang w:val="ru-RU"/>
        </w:rPr>
        <w:t>»</w:t>
      </w:r>
      <w:r w:rsidRPr="00641C15">
        <w:rPr>
          <w:rFonts w:ascii="Times New Roman" w:hAnsi="Times New Roman" w:cs="Times New Roman"/>
          <w:sz w:val="24"/>
          <w:szCs w:val="26"/>
        </w:rPr>
        <w:t>.</w:t>
      </w:r>
    </w:p>
    <w:p w:rsidR="003C4CB5" w:rsidRPr="00641C15" w:rsidRDefault="002D61DF">
      <w:pPr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 xml:space="preserve">Откроется дополнительное окно, в котором нужно будет нажать кнопку </w:t>
      </w:r>
      <w:r w:rsidRPr="00641C15">
        <w:rPr>
          <w:rFonts w:ascii="Times New Roman" w:hAnsi="Times New Roman" w:cs="Times New Roman"/>
          <w:b/>
          <w:sz w:val="24"/>
          <w:szCs w:val="26"/>
          <w:lang w:val="ru-RU"/>
        </w:rPr>
        <w:t>«</w:t>
      </w:r>
      <w:r w:rsidRPr="00641C15">
        <w:rPr>
          <w:rFonts w:ascii="Times New Roman" w:hAnsi="Times New Roman" w:cs="Times New Roman"/>
          <w:b/>
          <w:sz w:val="24"/>
          <w:szCs w:val="26"/>
        </w:rPr>
        <w:t>Добавить</w:t>
      </w:r>
      <w:r w:rsidRPr="00641C15">
        <w:rPr>
          <w:rFonts w:ascii="Times New Roman" w:hAnsi="Times New Roman" w:cs="Times New Roman"/>
          <w:b/>
          <w:sz w:val="24"/>
          <w:szCs w:val="26"/>
          <w:lang w:val="ru-RU"/>
        </w:rPr>
        <w:t>»</w:t>
      </w:r>
      <w:r w:rsidRPr="00641C15">
        <w:rPr>
          <w:rFonts w:ascii="Times New Roman" w:hAnsi="Times New Roman" w:cs="Times New Roman"/>
          <w:sz w:val="24"/>
          <w:szCs w:val="26"/>
        </w:rPr>
        <w:t xml:space="preserve">. Данное действие добавит новую строку, в которой нужно заполнить все пустые поля. В случае, если необходимо добавить для одного типа затрат два и более источника финансирования, достаточно просто добавить дополнительную строку и распределить сумму затрат между данными строками. Информация о сумме к распределению отображается в поле </w:t>
      </w:r>
      <w:r w:rsidRPr="00641C15">
        <w:rPr>
          <w:rFonts w:ascii="Times New Roman" w:hAnsi="Times New Roman" w:cs="Times New Roman"/>
          <w:sz w:val="24"/>
          <w:szCs w:val="26"/>
          <w:lang w:val="ru-RU"/>
        </w:rPr>
        <w:t>«</w:t>
      </w:r>
      <w:r w:rsidRPr="00641C15">
        <w:rPr>
          <w:rFonts w:ascii="Times New Roman" w:hAnsi="Times New Roman" w:cs="Times New Roman"/>
          <w:b/>
          <w:sz w:val="24"/>
          <w:szCs w:val="26"/>
        </w:rPr>
        <w:t>Сумма</w:t>
      </w:r>
      <w:r w:rsidRPr="00641C15">
        <w:rPr>
          <w:rFonts w:ascii="Times New Roman" w:hAnsi="Times New Roman" w:cs="Times New Roman"/>
          <w:b/>
          <w:sz w:val="24"/>
          <w:szCs w:val="26"/>
          <w:lang w:val="ru-RU"/>
        </w:rPr>
        <w:t>»</w:t>
      </w:r>
      <w:r w:rsidRPr="00641C15">
        <w:rPr>
          <w:rFonts w:ascii="Times New Roman" w:hAnsi="Times New Roman" w:cs="Times New Roman"/>
          <w:sz w:val="24"/>
          <w:szCs w:val="26"/>
        </w:rPr>
        <w:t>, расположенном над табличной частью. Так же чуть выше располагается напоминание, для какого назначения и какого работника в данном диалоговом окне осуществляется настройка источников финансирования.</w:t>
      </w:r>
    </w:p>
    <w:p w:rsidR="003C4CB5" w:rsidRPr="00641C15" w:rsidRDefault="002D61DF">
      <w:pPr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 xml:space="preserve">После завершения заполнения необходимо нажать кнопку </w:t>
      </w:r>
      <w:r w:rsidRPr="00641C15">
        <w:rPr>
          <w:rFonts w:ascii="Times New Roman" w:hAnsi="Times New Roman" w:cs="Times New Roman"/>
          <w:sz w:val="24"/>
          <w:szCs w:val="26"/>
          <w:lang w:val="ru-RU"/>
        </w:rPr>
        <w:t>«</w:t>
      </w:r>
      <w:r w:rsidRPr="00641C15">
        <w:rPr>
          <w:rFonts w:ascii="Times New Roman" w:hAnsi="Times New Roman" w:cs="Times New Roman"/>
          <w:b/>
          <w:sz w:val="24"/>
          <w:szCs w:val="26"/>
        </w:rPr>
        <w:t>ОК</w:t>
      </w:r>
      <w:r w:rsidRPr="00641C15">
        <w:rPr>
          <w:rFonts w:ascii="Times New Roman" w:hAnsi="Times New Roman" w:cs="Times New Roman"/>
          <w:b/>
          <w:sz w:val="24"/>
          <w:szCs w:val="26"/>
          <w:lang w:val="ru-RU"/>
        </w:rPr>
        <w:t>»</w:t>
      </w:r>
      <w:r w:rsidRPr="00641C15">
        <w:rPr>
          <w:rFonts w:ascii="Times New Roman" w:hAnsi="Times New Roman" w:cs="Times New Roman"/>
          <w:sz w:val="24"/>
          <w:szCs w:val="26"/>
        </w:rPr>
        <w:t xml:space="preserve"> в правом нижнем углу окна. </w:t>
      </w:r>
      <w:r w:rsidRPr="00641C15">
        <w:rPr>
          <w:rFonts w:ascii="Times New Roman" w:eastAsia="Verdana" w:hAnsi="Times New Roman" w:cs="Times New Roman"/>
          <w:sz w:val="24"/>
          <w:szCs w:val="26"/>
        </w:rPr>
        <w:t>(см. рис. 37)</w:t>
      </w:r>
    </w:p>
    <w:p w:rsidR="003C4CB5" w:rsidRPr="00641C15" w:rsidRDefault="003C4CB5">
      <w:pPr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2D61DF">
      <w:pPr>
        <w:jc w:val="center"/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noProof/>
          <w:sz w:val="24"/>
          <w:szCs w:val="26"/>
          <w:lang w:val="ru-RU"/>
        </w:rPr>
        <w:lastRenderedPageBreak/>
        <w:drawing>
          <wp:inline distT="114300" distB="114300" distL="114300" distR="114300" wp14:anchorId="2CED8978" wp14:editId="2FBF9258">
            <wp:extent cx="10145850" cy="3505200"/>
            <wp:effectExtent l="25400" t="25400" r="25400" b="25400"/>
            <wp:docPr id="25" name="image5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5.png"/>
                    <pic:cNvPicPr preferRelativeResize="0"/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145850" cy="3505200"/>
                    </a:xfrm>
                    <a:prstGeom prst="rect">
                      <a:avLst/>
                    </a:prstGeom>
                    <a:ln w="25400">
                      <a:solidFill>
                        <a:srgbClr val="B7B7B7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3C4CB5" w:rsidRPr="00641C15" w:rsidRDefault="002D61DF">
      <w:pPr>
        <w:jc w:val="center"/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>Рис. 37</w:t>
      </w:r>
    </w:p>
    <w:p w:rsidR="003C4CB5" w:rsidRPr="00641C15" w:rsidRDefault="003C4CB5">
      <w:pPr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3C4CB5">
      <w:pPr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2D61DF">
      <w:pPr>
        <w:pStyle w:val="5"/>
        <w:ind w:left="708"/>
        <w:rPr>
          <w:rFonts w:ascii="Times New Roman" w:hAnsi="Times New Roman" w:cs="Times New Roman"/>
          <w:b/>
          <w:sz w:val="24"/>
          <w:szCs w:val="26"/>
        </w:rPr>
      </w:pPr>
      <w:bookmarkStart w:id="16" w:name="_vorh5ky31d9s" w:colFirst="0" w:colLast="0"/>
      <w:bookmarkEnd w:id="16"/>
      <w:r w:rsidRPr="00641C15">
        <w:rPr>
          <w:rFonts w:ascii="Times New Roman" w:hAnsi="Times New Roman" w:cs="Times New Roman"/>
          <w:color w:val="000000"/>
          <w:sz w:val="24"/>
          <w:szCs w:val="26"/>
        </w:rPr>
        <w:t xml:space="preserve">И наконец, в том случае, если оплата каких-либо затрат берет на себя принимающая сторона, то необходимо установить галочку </w:t>
      </w:r>
      <w:r w:rsidRPr="00641C15">
        <w:rPr>
          <w:rFonts w:ascii="Times New Roman" w:hAnsi="Times New Roman" w:cs="Times New Roman"/>
          <w:color w:val="000000"/>
          <w:sz w:val="24"/>
          <w:szCs w:val="26"/>
          <w:lang w:val="ru-RU"/>
        </w:rPr>
        <w:t>«</w:t>
      </w:r>
      <w:r w:rsidRPr="00641C15">
        <w:rPr>
          <w:rFonts w:ascii="Times New Roman" w:hAnsi="Times New Roman" w:cs="Times New Roman"/>
          <w:b/>
          <w:color w:val="000000"/>
          <w:sz w:val="24"/>
          <w:szCs w:val="26"/>
        </w:rPr>
        <w:t>Оплата ПС</w:t>
      </w:r>
      <w:r w:rsidRPr="00641C15">
        <w:rPr>
          <w:rFonts w:ascii="Times New Roman" w:hAnsi="Times New Roman" w:cs="Times New Roman"/>
          <w:b/>
          <w:color w:val="000000"/>
          <w:sz w:val="24"/>
          <w:szCs w:val="26"/>
          <w:lang w:val="ru-RU"/>
        </w:rPr>
        <w:t>»</w:t>
      </w:r>
      <w:r w:rsidRPr="00641C15">
        <w:rPr>
          <w:rFonts w:ascii="Times New Roman" w:hAnsi="Times New Roman" w:cs="Times New Roman"/>
          <w:b/>
          <w:sz w:val="24"/>
          <w:szCs w:val="26"/>
        </w:rPr>
        <w:t>.</w:t>
      </w:r>
    </w:p>
    <w:p w:rsidR="003C4CB5" w:rsidRPr="00641C15" w:rsidRDefault="002D61DF">
      <w:pPr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 xml:space="preserve">Для всех строк кроме той, где в колонке Назначение установлено значение </w:t>
      </w:r>
      <w:r w:rsidRPr="00641C15">
        <w:rPr>
          <w:rFonts w:ascii="Times New Roman" w:hAnsi="Times New Roman" w:cs="Times New Roman"/>
          <w:sz w:val="24"/>
          <w:szCs w:val="26"/>
          <w:lang w:val="ru-RU"/>
        </w:rPr>
        <w:t>«</w:t>
      </w:r>
      <w:r w:rsidRPr="00641C15">
        <w:rPr>
          <w:rFonts w:ascii="Times New Roman" w:hAnsi="Times New Roman" w:cs="Times New Roman"/>
          <w:b/>
          <w:i/>
          <w:sz w:val="24"/>
          <w:szCs w:val="26"/>
        </w:rPr>
        <w:t>Суточные (кроме дня возвращения)</w:t>
      </w:r>
      <w:r w:rsidRPr="00641C15">
        <w:rPr>
          <w:rFonts w:ascii="Times New Roman" w:hAnsi="Times New Roman" w:cs="Times New Roman"/>
          <w:b/>
          <w:i/>
          <w:sz w:val="24"/>
          <w:szCs w:val="26"/>
          <w:lang w:val="ru-RU"/>
        </w:rPr>
        <w:t>»</w:t>
      </w:r>
      <w:r w:rsidRPr="00641C15">
        <w:rPr>
          <w:rFonts w:ascii="Times New Roman" w:hAnsi="Times New Roman" w:cs="Times New Roman"/>
          <w:b/>
          <w:i/>
          <w:sz w:val="24"/>
          <w:szCs w:val="26"/>
        </w:rPr>
        <w:t xml:space="preserve"> </w:t>
      </w:r>
      <w:r w:rsidRPr="00641C15">
        <w:rPr>
          <w:rFonts w:ascii="Times New Roman" w:hAnsi="Times New Roman" w:cs="Times New Roman"/>
          <w:sz w:val="24"/>
          <w:szCs w:val="26"/>
        </w:rPr>
        <w:t>поле Сумма очистится</w:t>
      </w:r>
    </w:p>
    <w:p w:rsidR="003C4CB5" w:rsidRPr="00641C15" w:rsidRDefault="002D61DF">
      <w:pPr>
        <w:rPr>
          <w:rFonts w:ascii="Times New Roman" w:eastAsia="Verdana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 xml:space="preserve">Для строки с назначением Суточные (кроме дня возвращения), значение в колонке </w:t>
      </w:r>
      <w:r w:rsidRPr="00641C15">
        <w:rPr>
          <w:rFonts w:ascii="Times New Roman" w:hAnsi="Times New Roman" w:cs="Times New Roman"/>
          <w:sz w:val="24"/>
          <w:szCs w:val="26"/>
          <w:lang w:val="ru-RU"/>
        </w:rPr>
        <w:t>«</w:t>
      </w:r>
      <w:r w:rsidRPr="00641C15">
        <w:rPr>
          <w:rFonts w:ascii="Times New Roman" w:hAnsi="Times New Roman" w:cs="Times New Roman"/>
          <w:b/>
          <w:sz w:val="24"/>
          <w:szCs w:val="26"/>
        </w:rPr>
        <w:t>Тип оплаты</w:t>
      </w:r>
      <w:r w:rsidRPr="00641C15">
        <w:rPr>
          <w:rFonts w:ascii="Times New Roman" w:hAnsi="Times New Roman" w:cs="Times New Roman"/>
          <w:b/>
          <w:sz w:val="24"/>
          <w:szCs w:val="26"/>
          <w:lang w:val="ru-RU"/>
        </w:rPr>
        <w:t>»</w:t>
      </w:r>
      <w:r w:rsidRPr="00641C15">
        <w:rPr>
          <w:rFonts w:ascii="Times New Roman" w:hAnsi="Times New Roman" w:cs="Times New Roman"/>
          <w:b/>
          <w:sz w:val="24"/>
          <w:szCs w:val="26"/>
        </w:rPr>
        <w:t xml:space="preserve"> </w:t>
      </w:r>
      <w:r w:rsidRPr="00641C15">
        <w:rPr>
          <w:rFonts w:ascii="Times New Roman" w:hAnsi="Times New Roman" w:cs="Times New Roman"/>
          <w:sz w:val="24"/>
          <w:szCs w:val="26"/>
        </w:rPr>
        <w:t xml:space="preserve">изменится на </w:t>
      </w:r>
      <w:r w:rsidRPr="00641C15">
        <w:rPr>
          <w:rFonts w:ascii="Times New Roman" w:hAnsi="Times New Roman" w:cs="Times New Roman"/>
          <w:sz w:val="24"/>
          <w:szCs w:val="26"/>
          <w:lang w:val="ru-RU"/>
        </w:rPr>
        <w:t>«</w:t>
      </w:r>
      <w:r w:rsidRPr="00641C15">
        <w:rPr>
          <w:rFonts w:ascii="Times New Roman" w:hAnsi="Times New Roman" w:cs="Times New Roman"/>
          <w:b/>
          <w:sz w:val="24"/>
          <w:szCs w:val="26"/>
        </w:rPr>
        <w:t>Только питание</w:t>
      </w:r>
      <w:r w:rsidRPr="00641C15">
        <w:rPr>
          <w:rFonts w:ascii="Times New Roman" w:hAnsi="Times New Roman" w:cs="Times New Roman"/>
          <w:b/>
          <w:sz w:val="24"/>
          <w:szCs w:val="26"/>
          <w:lang w:val="ru-RU"/>
        </w:rPr>
        <w:t>»</w:t>
      </w:r>
      <w:r w:rsidRPr="00641C15">
        <w:rPr>
          <w:rFonts w:ascii="Times New Roman" w:hAnsi="Times New Roman" w:cs="Times New Roman"/>
          <w:sz w:val="24"/>
          <w:szCs w:val="26"/>
        </w:rPr>
        <w:t xml:space="preserve"> и итоговая сумма снизится до 30 % от исходной. Если принимающая сторона оплачивает 100% всех суточных работника, то необходимо дважды кликнуть по этому полю и выбрать из выпадающего списка значение Полностью. </w:t>
      </w:r>
      <w:r w:rsidRPr="00641C15">
        <w:rPr>
          <w:rFonts w:ascii="Times New Roman" w:eastAsia="Verdana" w:hAnsi="Times New Roman" w:cs="Times New Roman"/>
          <w:sz w:val="24"/>
          <w:szCs w:val="26"/>
        </w:rPr>
        <w:t>(см. рис. 38)</w:t>
      </w:r>
    </w:p>
    <w:p w:rsidR="003C4CB5" w:rsidRPr="00641C15" w:rsidRDefault="002D61DF">
      <w:pPr>
        <w:jc w:val="center"/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noProof/>
          <w:sz w:val="24"/>
          <w:szCs w:val="26"/>
          <w:lang w:val="ru-RU"/>
        </w:rPr>
        <w:lastRenderedPageBreak/>
        <w:drawing>
          <wp:inline distT="114300" distB="114300" distL="114300" distR="114300" wp14:anchorId="635DF3F6" wp14:editId="266514D6">
            <wp:extent cx="4191000" cy="1885950"/>
            <wp:effectExtent l="25400" t="25400" r="25400" b="25400"/>
            <wp:docPr id="46" name="image4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3.png"/>
                    <pic:cNvPicPr preferRelativeResize="0"/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1885950"/>
                    </a:xfrm>
                    <a:prstGeom prst="rect">
                      <a:avLst/>
                    </a:prstGeom>
                    <a:ln w="25400">
                      <a:solidFill>
                        <a:srgbClr val="B7B7B7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3C4CB5" w:rsidRPr="00641C15" w:rsidRDefault="002D61DF">
      <w:pPr>
        <w:jc w:val="center"/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>Рис. 38</w:t>
      </w:r>
    </w:p>
    <w:p w:rsidR="003C4CB5" w:rsidRPr="00641C15" w:rsidRDefault="003C4CB5">
      <w:pPr>
        <w:jc w:val="center"/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2D61DF">
      <w:pPr>
        <w:ind w:left="1417" w:hanging="1275"/>
        <w:jc w:val="both"/>
        <w:rPr>
          <w:rFonts w:ascii="Times New Roman" w:eastAsia="Verdana" w:hAnsi="Times New Roman" w:cs="Times New Roman"/>
          <w:sz w:val="24"/>
          <w:szCs w:val="26"/>
        </w:rPr>
      </w:pPr>
      <w:proofErr w:type="gramStart"/>
      <w:r w:rsidRPr="00641C15">
        <w:rPr>
          <w:rFonts w:ascii="Times New Roman" w:eastAsia="Verdana" w:hAnsi="Times New Roman" w:cs="Times New Roman"/>
          <w:b/>
          <w:color w:val="CC0000"/>
          <w:sz w:val="24"/>
          <w:szCs w:val="26"/>
        </w:rPr>
        <w:t>!ВАЖНО</w:t>
      </w:r>
      <w:proofErr w:type="gramEnd"/>
      <w:r w:rsidRPr="00641C15">
        <w:rPr>
          <w:rFonts w:ascii="Times New Roman" w:eastAsia="Verdana" w:hAnsi="Times New Roman" w:cs="Times New Roman"/>
          <w:b/>
          <w:color w:val="CC0000"/>
          <w:sz w:val="24"/>
          <w:szCs w:val="26"/>
        </w:rPr>
        <w:t>!</w:t>
      </w:r>
      <w:r w:rsidRPr="00641C15">
        <w:rPr>
          <w:rFonts w:ascii="Times New Roman" w:eastAsia="Verdana" w:hAnsi="Times New Roman" w:cs="Times New Roman"/>
          <w:sz w:val="24"/>
          <w:szCs w:val="26"/>
        </w:rPr>
        <w:t xml:space="preserve"> В случае, если принимающая сторона оплачивает питание командируемому работнику, то 30% от суммы затрат все равно компенсируются сотруднику и добавляются в итоговую сумму затрат на командировку.</w:t>
      </w:r>
    </w:p>
    <w:p w:rsidR="003C4CB5" w:rsidRPr="00641C15" w:rsidRDefault="002D61DF">
      <w:pPr>
        <w:ind w:left="1417"/>
        <w:jc w:val="both"/>
        <w:rPr>
          <w:rFonts w:ascii="Times New Roman" w:eastAsia="Verdana" w:hAnsi="Times New Roman" w:cs="Times New Roman"/>
          <w:sz w:val="24"/>
          <w:szCs w:val="26"/>
        </w:rPr>
      </w:pPr>
      <w:r w:rsidRPr="00641C15">
        <w:rPr>
          <w:rFonts w:ascii="Times New Roman" w:eastAsia="Verdana" w:hAnsi="Times New Roman" w:cs="Times New Roman"/>
          <w:sz w:val="24"/>
          <w:szCs w:val="26"/>
        </w:rPr>
        <w:t xml:space="preserve"> Также важно помнить, что частичная оплата доступна только для заграничных командировок.</w:t>
      </w:r>
    </w:p>
    <w:p w:rsidR="003C4CB5" w:rsidRPr="00641C15" w:rsidRDefault="003C4CB5">
      <w:pPr>
        <w:ind w:left="1417"/>
        <w:jc w:val="both"/>
        <w:rPr>
          <w:rFonts w:ascii="Times New Roman" w:eastAsia="Verdana" w:hAnsi="Times New Roman" w:cs="Times New Roman"/>
          <w:sz w:val="24"/>
          <w:szCs w:val="26"/>
        </w:rPr>
      </w:pPr>
    </w:p>
    <w:p w:rsidR="003C4CB5" w:rsidRPr="00641C15" w:rsidRDefault="002D61DF">
      <w:pPr>
        <w:pStyle w:val="4"/>
        <w:keepNext w:val="0"/>
        <w:keepLines w:val="0"/>
        <w:spacing w:after="60"/>
        <w:ind w:left="720"/>
        <w:rPr>
          <w:rFonts w:ascii="Times New Roman" w:hAnsi="Times New Roman" w:cs="Times New Roman"/>
          <w:b/>
          <w:i/>
          <w:color w:val="000000"/>
          <w:szCs w:val="26"/>
        </w:rPr>
      </w:pPr>
      <w:bookmarkStart w:id="17" w:name="_9mm9e444gk5u" w:colFirst="0" w:colLast="0"/>
      <w:bookmarkEnd w:id="17"/>
      <w:r w:rsidRPr="00641C15">
        <w:rPr>
          <w:rFonts w:ascii="Times New Roman" w:hAnsi="Times New Roman" w:cs="Times New Roman"/>
          <w:b/>
          <w:i/>
          <w:color w:val="000000"/>
          <w:szCs w:val="26"/>
        </w:rPr>
        <w:t>3.3.2.2 Сервис для расчета стоимости проезда.</w:t>
      </w:r>
    </w:p>
    <w:p w:rsidR="003C4CB5" w:rsidRPr="00641C15" w:rsidRDefault="003C4CB5">
      <w:pPr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2D61DF">
      <w:pPr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 xml:space="preserve">Стоимость билетов для расчета проезда можно не только ввести вручную, но и воспользоваться специальным сервисом </w:t>
      </w:r>
      <w:proofErr w:type="spellStart"/>
      <w:r w:rsidRPr="00641C15">
        <w:rPr>
          <w:rFonts w:ascii="Times New Roman" w:hAnsi="Times New Roman" w:cs="Times New Roman"/>
          <w:b/>
          <w:sz w:val="24"/>
          <w:szCs w:val="26"/>
        </w:rPr>
        <w:t>SmartWay</w:t>
      </w:r>
      <w:proofErr w:type="spellEnd"/>
      <w:r w:rsidRPr="00641C15">
        <w:rPr>
          <w:rFonts w:ascii="Times New Roman" w:hAnsi="Times New Roman" w:cs="Times New Roman"/>
          <w:sz w:val="24"/>
          <w:szCs w:val="26"/>
        </w:rPr>
        <w:t xml:space="preserve">. Для того, чтобы вызвать данный сервис, нужно кликнуть по строке с назначением </w:t>
      </w:r>
      <w:r w:rsidRPr="00641C15">
        <w:rPr>
          <w:rFonts w:ascii="Times New Roman" w:hAnsi="Times New Roman" w:cs="Times New Roman"/>
          <w:sz w:val="24"/>
          <w:szCs w:val="26"/>
          <w:lang w:val="ru-RU"/>
        </w:rPr>
        <w:t>«</w:t>
      </w:r>
      <w:r w:rsidRPr="00641C15">
        <w:rPr>
          <w:rFonts w:ascii="Times New Roman" w:hAnsi="Times New Roman" w:cs="Times New Roman"/>
          <w:b/>
          <w:sz w:val="24"/>
          <w:szCs w:val="26"/>
        </w:rPr>
        <w:t>Проезд</w:t>
      </w:r>
      <w:r w:rsidRPr="00641C15">
        <w:rPr>
          <w:rFonts w:ascii="Times New Roman" w:hAnsi="Times New Roman" w:cs="Times New Roman"/>
          <w:b/>
          <w:sz w:val="24"/>
          <w:szCs w:val="26"/>
          <w:lang w:val="ru-RU"/>
        </w:rPr>
        <w:t>»</w:t>
      </w:r>
      <w:r w:rsidRPr="00641C15">
        <w:rPr>
          <w:rFonts w:ascii="Times New Roman" w:hAnsi="Times New Roman" w:cs="Times New Roman"/>
          <w:sz w:val="24"/>
          <w:szCs w:val="26"/>
        </w:rPr>
        <w:t xml:space="preserve">, и далее нажать на кнопку </w:t>
      </w:r>
      <w:r w:rsidRPr="00641C15">
        <w:rPr>
          <w:rFonts w:ascii="Times New Roman" w:hAnsi="Times New Roman" w:cs="Times New Roman"/>
          <w:sz w:val="24"/>
          <w:szCs w:val="26"/>
          <w:lang w:val="ru-RU"/>
        </w:rPr>
        <w:t>«</w:t>
      </w:r>
      <w:r w:rsidRPr="00641C15">
        <w:rPr>
          <w:rFonts w:ascii="Times New Roman" w:hAnsi="Times New Roman" w:cs="Times New Roman"/>
          <w:b/>
          <w:sz w:val="24"/>
          <w:szCs w:val="26"/>
        </w:rPr>
        <w:t>Запрос стоимости проезда</w:t>
      </w:r>
      <w:r w:rsidRPr="00641C15">
        <w:rPr>
          <w:rFonts w:ascii="Times New Roman" w:hAnsi="Times New Roman" w:cs="Times New Roman"/>
          <w:b/>
          <w:sz w:val="24"/>
          <w:szCs w:val="26"/>
          <w:lang w:val="ru-RU"/>
        </w:rPr>
        <w:t>»</w:t>
      </w:r>
      <w:r w:rsidRPr="00641C15">
        <w:rPr>
          <w:rFonts w:ascii="Times New Roman" w:hAnsi="Times New Roman" w:cs="Times New Roman"/>
          <w:sz w:val="24"/>
          <w:szCs w:val="26"/>
        </w:rPr>
        <w:t xml:space="preserve">. </w:t>
      </w:r>
      <w:r w:rsidRPr="00641C15">
        <w:rPr>
          <w:rFonts w:ascii="Times New Roman" w:eastAsia="Verdana" w:hAnsi="Times New Roman" w:cs="Times New Roman"/>
          <w:sz w:val="24"/>
          <w:szCs w:val="26"/>
        </w:rPr>
        <w:t>(см. рис. 39)</w:t>
      </w:r>
    </w:p>
    <w:p w:rsidR="003C4CB5" w:rsidRPr="00641C15" w:rsidRDefault="003C4CB5">
      <w:pPr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2D61DF">
      <w:pPr>
        <w:jc w:val="center"/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noProof/>
          <w:sz w:val="24"/>
          <w:szCs w:val="26"/>
          <w:lang w:val="ru-RU"/>
        </w:rPr>
        <w:lastRenderedPageBreak/>
        <w:drawing>
          <wp:inline distT="114300" distB="114300" distL="114300" distR="114300" wp14:anchorId="0EDD21DF" wp14:editId="54693077">
            <wp:extent cx="5191125" cy="2762250"/>
            <wp:effectExtent l="25400" t="25400" r="25400" b="25400"/>
            <wp:docPr id="36" name="image2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.png"/>
                    <pic:cNvPicPr preferRelativeResize="0"/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91125" cy="2762250"/>
                    </a:xfrm>
                    <a:prstGeom prst="rect">
                      <a:avLst/>
                    </a:prstGeom>
                    <a:ln w="25400">
                      <a:solidFill>
                        <a:srgbClr val="B7B7B7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3C4CB5" w:rsidRPr="00641C15" w:rsidRDefault="002D61DF">
      <w:pPr>
        <w:jc w:val="center"/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>Рис. 39</w:t>
      </w:r>
    </w:p>
    <w:p w:rsidR="003C4CB5" w:rsidRPr="00641C15" w:rsidRDefault="003C4CB5">
      <w:pPr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2D61DF">
      <w:pPr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>Откроется новое окно, в которое программа подтянет города из маршрута командировок.</w:t>
      </w:r>
    </w:p>
    <w:p w:rsidR="003C4CB5" w:rsidRPr="00641C15" w:rsidRDefault="002D61DF">
      <w:pPr>
        <w:rPr>
          <w:rFonts w:ascii="Times New Roman" w:hAnsi="Times New Roman" w:cs="Times New Roman"/>
          <w:b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 xml:space="preserve">В случае, если до города назначения нет возможность добраться самолетом или поездом, или же сотрудник по второму маршруту отправляется из города, куда невозможно добраться самолетом или поездом, необходимо самостоятельно рассчитать стоимость проезда и указать полученную сумму вручную, как описано в разделе </w:t>
      </w:r>
      <w:r w:rsidRPr="00641C15">
        <w:rPr>
          <w:rFonts w:ascii="Times New Roman" w:hAnsi="Times New Roman" w:cs="Times New Roman"/>
          <w:b/>
          <w:sz w:val="24"/>
          <w:szCs w:val="26"/>
        </w:rPr>
        <w:t>3.3.2.1.</w:t>
      </w:r>
    </w:p>
    <w:p w:rsidR="003C4CB5" w:rsidRPr="00641C15" w:rsidRDefault="003C4CB5">
      <w:pPr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3C4CB5">
      <w:pPr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2D61DF">
      <w:pPr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>Переключение между типами перемещения осуществляется кнопкой “</w:t>
      </w:r>
      <w:r w:rsidRPr="00641C15">
        <w:rPr>
          <w:rFonts w:ascii="Times New Roman" w:hAnsi="Times New Roman" w:cs="Times New Roman"/>
          <w:b/>
          <w:sz w:val="24"/>
          <w:szCs w:val="26"/>
        </w:rPr>
        <w:t>Самолет/Поезд</w:t>
      </w:r>
      <w:r w:rsidRPr="00641C15">
        <w:rPr>
          <w:rFonts w:ascii="Times New Roman" w:hAnsi="Times New Roman" w:cs="Times New Roman"/>
          <w:sz w:val="24"/>
          <w:szCs w:val="26"/>
        </w:rPr>
        <w:t xml:space="preserve">” </w:t>
      </w:r>
      <w:r w:rsidRPr="00641C15">
        <w:rPr>
          <w:rFonts w:ascii="Times New Roman" w:eastAsia="Verdana" w:hAnsi="Times New Roman" w:cs="Times New Roman"/>
          <w:sz w:val="24"/>
          <w:szCs w:val="26"/>
        </w:rPr>
        <w:t>(см. рис. 40)</w:t>
      </w:r>
    </w:p>
    <w:p w:rsidR="003C4CB5" w:rsidRPr="00641C15" w:rsidRDefault="002D61DF">
      <w:pPr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 xml:space="preserve">На закладке </w:t>
      </w:r>
      <w:r w:rsidRPr="00641C15">
        <w:rPr>
          <w:rFonts w:ascii="Times New Roman" w:hAnsi="Times New Roman" w:cs="Times New Roman"/>
          <w:sz w:val="24"/>
          <w:szCs w:val="26"/>
          <w:lang w:val="ru-RU"/>
        </w:rPr>
        <w:t>«</w:t>
      </w:r>
      <w:r w:rsidRPr="00641C15">
        <w:rPr>
          <w:rFonts w:ascii="Times New Roman" w:hAnsi="Times New Roman" w:cs="Times New Roman"/>
          <w:b/>
          <w:sz w:val="24"/>
          <w:szCs w:val="26"/>
        </w:rPr>
        <w:t>Самолет</w:t>
      </w:r>
      <w:r w:rsidRPr="00641C15">
        <w:rPr>
          <w:rFonts w:ascii="Times New Roman" w:hAnsi="Times New Roman" w:cs="Times New Roman"/>
          <w:b/>
          <w:sz w:val="24"/>
          <w:szCs w:val="26"/>
          <w:lang w:val="ru-RU"/>
        </w:rPr>
        <w:t>»</w:t>
      </w:r>
      <w:r w:rsidRPr="00641C15">
        <w:rPr>
          <w:rFonts w:ascii="Times New Roman" w:hAnsi="Times New Roman" w:cs="Times New Roman"/>
          <w:sz w:val="24"/>
          <w:szCs w:val="26"/>
        </w:rPr>
        <w:t xml:space="preserve"> отобразится предполагаемый маршрут сотрудника на самолете.</w:t>
      </w:r>
    </w:p>
    <w:p w:rsidR="003C4CB5" w:rsidRPr="00641C15" w:rsidRDefault="002D61DF">
      <w:pPr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 xml:space="preserve">На закладке </w:t>
      </w:r>
      <w:r w:rsidRPr="00641C15">
        <w:rPr>
          <w:rFonts w:ascii="Times New Roman" w:hAnsi="Times New Roman" w:cs="Times New Roman"/>
          <w:sz w:val="24"/>
          <w:szCs w:val="26"/>
          <w:lang w:val="ru-RU"/>
        </w:rPr>
        <w:t>«</w:t>
      </w:r>
      <w:r w:rsidRPr="00641C15">
        <w:rPr>
          <w:rFonts w:ascii="Times New Roman" w:hAnsi="Times New Roman" w:cs="Times New Roman"/>
          <w:b/>
          <w:sz w:val="24"/>
          <w:szCs w:val="26"/>
        </w:rPr>
        <w:t>Поезд</w:t>
      </w:r>
      <w:r w:rsidRPr="00641C15">
        <w:rPr>
          <w:rFonts w:ascii="Times New Roman" w:hAnsi="Times New Roman" w:cs="Times New Roman"/>
          <w:b/>
          <w:sz w:val="24"/>
          <w:szCs w:val="26"/>
          <w:lang w:val="ru-RU"/>
        </w:rPr>
        <w:t>»</w:t>
      </w:r>
      <w:r w:rsidRPr="00641C15">
        <w:rPr>
          <w:rFonts w:ascii="Times New Roman" w:hAnsi="Times New Roman" w:cs="Times New Roman"/>
          <w:sz w:val="24"/>
          <w:szCs w:val="26"/>
        </w:rPr>
        <w:t xml:space="preserve"> - предполагаемый маршрут сотрудника на поезде.</w:t>
      </w:r>
    </w:p>
    <w:p w:rsidR="003C4CB5" w:rsidRPr="00641C15" w:rsidRDefault="002D61DF">
      <w:pPr>
        <w:rPr>
          <w:rFonts w:ascii="Times New Roman" w:hAnsi="Times New Roman" w:cs="Times New Roman"/>
          <w:b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>После того, как маршрут будет настроен, нужно запросить стоимость билетов, нажав на кнопку “</w:t>
      </w:r>
      <w:r w:rsidRPr="00641C15">
        <w:rPr>
          <w:rFonts w:ascii="Times New Roman" w:hAnsi="Times New Roman" w:cs="Times New Roman"/>
          <w:b/>
          <w:sz w:val="24"/>
          <w:szCs w:val="26"/>
        </w:rPr>
        <w:t>Обновить информацию о билетах</w:t>
      </w:r>
      <w:r w:rsidRPr="00641C15">
        <w:rPr>
          <w:rFonts w:ascii="Times New Roman" w:hAnsi="Times New Roman" w:cs="Times New Roman"/>
          <w:sz w:val="24"/>
          <w:szCs w:val="26"/>
        </w:rPr>
        <w:t xml:space="preserve">”. </w:t>
      </w:r>
      <w:r w:rsidRPr="00641C15">
        <w:rPr>
          <w:rFonts w:ascii="Times New Roman" w:eastAsia="Verdana" w:hAnsi="Times New Roman" w:cs="Times New Roman"/>
          <w:sz w:val="24"/>
          <w:szCs w:val="26"/>
        </w:rPr>
        <w:t xml:space="preserve">(см. рис. 41) </w:t>
      </w:r>
    </w:p>
    <w:p w:rsidR="003C4CB5" w:rsidRPr="00641C15" w:rsidRDefault="003C4CB5">
      <w:pPr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2D61DF">
      <w:pPr>
        <w:jc w:val="center"/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noProof/>
          <w:sz w:val="24"/>
          <w:szCs w:val="26"/>
          <w:lang w:val="ru-RU"/>
        </w:rPr>
        <w:lastRenderedPageBreak/>
        <w:drawing>
          <wp:inline distT="114300" distB="114300" distL="114300" distR="114300" wp14:anchorId="627537DE" wp14:editId="45ED3C67">
            <wp:extent cx="7088063" cy="1763696"/>
            <wp:effectExtent l="25400" t="25400" r="25400" b="25400"/>
            <wp:docPr id="53" name="image5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8.png"/>
                    <pic:cNvPicPr preferRelativeResize="0"/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88063" cy="1763696"/>
                    </a:xfrm>
                    <a:prstGeom prst="rect">
                      <a:avLst/>
                    </a:prstGeom>
                    <a:ln w="25400">
                      <a:solidFill>
                        <a:srgbClr val="B7B7B7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3C4CB5" w:rsidRPr="00641C15" w:rsidRDefault="002D61DF">
      <w:pPr>
        <w:jc w:val="center"/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>Рис. 42</w:t>
      </w:r>
    </w:p>
    <w:p w:rsidR="003C4CB5" w:rsidRPr="00641C15" w:rsidRDefault="003C4CB5">
      <w:pPr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2D61DF">
      <w:pPr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>Сервис сообщит несколько доступных вариантов билетов, которая подтянется в верхнюю табличную часть данного окна, среди которых нужно двойным кликом выбрать наиболее приемлемый вариант. Этот вариант отобразится во второй табличной части. (на данный момент система работает только в тестовом режиме)</w:t>
      </w:r>
    </w:p>
    <w:p w:rsidR="003C4CB5" w:rsidRPr="00641C15" w:rsidRDefault="002D61DF">
      <w:pPr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 xml:space="preserve">После этого нужно нажать кнопку </w:t>
      </w:r>
      <w:r w:rsidRPr="00641C15">
        <w:rPr>
          <w:rFonts w:ascii="Times New Roman" w:hAnsi="Times New Roman" w:cs="Times New Roman"/>
          <w:sz w:val="24"/>
          <w:szCs w:val="26"/>
          <w:lang w:val="ru-RU"/>
        </w:rPr>
        <w:t>«</w:t>
      </w:r>
      <w:r w:rsidRPr="00641C15">
        <w:rPr>
          <w:rFonts w:ascii="Times New Roman" w:hAnsi="Times New Roman" w:cs="Times New Roman"/>
          <w:b/>
          <w:sz w:val="24"/>
          <w:szCs w:val="26"/>
        </w:rPr>
        <w:t>Перенести сумму в документ</w:t>
      </w:r>
      <w:r w:rsidRPr="00641C15">
        <w:rPr>
          <w:rFonts w:ascii="Times New Roman" w:hAnsi="Times New Roman" w:cs="Times New Roman"/>
          <w:b/>
          <w:sz w:val="24"/>
          <w:szCs w:val="26"/>
          <w:lang w:val="ru-RU"/>
        </w:rPr>
        <w:t>»»</w:t>
      </w:r>
      <w:r w:rsidRPr="00641C15">
        <w:rPr>
          <w:rFonts w:ascii="Times New Roman" w:hAnsi="Times New Roman" w:cs="Times New Roman"/>
          <w:b/>
          <w:sz w:val="24"/>
          <w:szCs w:val="26"/>
        </w:rPr>
        <w:t xml:space="preserve"> </w:t>
      </w:r>
      <w:r w:rsidRPr="00641C15">
        <w:rPr>
          <w:rFonts w:ascii="Times New Roman" w:eastAsia="Verdana" w:hAnsi="Times New Roman" w:cs="Times New Roman"/>
          <w:sz w:val="24"/>
          <w:szCs w:val="26"/>
        </w:rPr>
        <w:t xml:space="preserve">(см. рис. 43) </w:t>
      </w:r>
    </w:p>
    <w:p w:rsidR="003C4CB5" w:rsidRPr="00641C15" w:rsidRDefault="002D61DF">
      <w:pPr>
        <w:jc w:val="center"/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lastRenderedPageBreak/>
        <w:br/>
      </w:r>
      <w:r w:rsidRPr="00641C15">
        <w:rPr>
          <w:rFonts w:ascii="Times New Roman" w:hAnsi="Times New Roman" w:cs="Times New Roman"/>
          <w:noProof/>
          <w:sz w:val="24"/>
          <w:szCs w:val="26"/>
          <w:lang w:val="ru-RU"/>
        </w:rPr>
        <w:drawing>
          <wp:inline distT="114300" distB="114300" distL="114300" distR="114300" wp14:anchorId="393325D1" wp14:editId="7A3E9A10">
            <wp:extent cx="8445856" cy="5987438"/>
            <wp:effectExtent l="0" t="0" r="0" b="0"/>
            <wp:docPr id="48" name="image5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3.png"/>
                    <pic:cNvPicPr preferRelativeResize="0"/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445856" cy="59874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C4CB5" w:rsidRPr="00641C15" w:rsidRDefault="002D61DF">
      <w:pPr>
        <w:jc w:val="center"/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>Рис. 43</w:t>
      </w:r>
    </w:p>
    <w:p w:rsidR="003C4CB5" w:rsidRPr="00641C15" w:rsidRDefault="003C4CB5">
      <w:pPr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3C4CB5">
      <w:pPr>
        <w:jc w:val="center"/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3C4CB5">
      <w:pPr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3C4CB5">
      <w:pPr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2D61DF">
      <w:pPr>
        <w:pStyle w:val="4"/>
        <w:keepNext w:val="0"/>
        <w:keepLines w:val="0"/>
        <w:spacing w:after="60"/>
        <w:ind w:left="720"/>
        <w:rPr>
          <w:rFonts w:ascii="Times New Roman" w:hAnsi="Times New Roman" w:cs="Times New Roman"/>
          <w:b/>
          <w:i/>
          <w:color w:val="000000"/>
          <w:szCs w:val="26"/>
        </w:rPr>
      </w:pPr>
      <w:bookmarkStart w:id="18" w:name="_g4a3ilxt70xy" w:colFirst="0" w:colLast="0"/>
      <w:bookmarkEnd w:id="18"/>
      <w:r w:rsidRPr="00641C15">
        <w:rPr>
          <w:rFonts w:ascii="Times New Roman" w:hAnsi="Times New Roman" w:cs="Times New Roman"/>
          <w:b/>
          <w:i/>
          <w:color w:val="000000"/>
          <w:szCs w:val="26"/>
        </w:rPr>
        <w:t>3.3.2.3 Сервис для заполнения источников финансирования.</w:t>
      </w:r>
    </w:p>
    <w:p w:rsidR="003C4CB5" w:rsidRPr="00641C15" w:rsidRDefault="003C4CB5">
      <w:pPr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2D61DF">
      <w:pPr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>После того, как все суммы в смете будут заполнены, и в том случае, если работник отправляется в командировку только по одной должности, или все командировки сотрудника финансируются из одного источника, возможно воспользоваться сервисом автоматического заполнения источника финансирования в смете.</w:t>
      </w:r>
    </w:p>
    <w:p w:rsidR="003C4CB5" w:rsidRPr="00641C15" w:rsidRDefault="002D61DF">
      <w:pPr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 xml:space="preserve">Для этого нужно нажать кнопку </w:t>
      </w:r>
      <w:r w:rsidRPr="00641C15">
        <w:rPr>
          <w:rFonts w:ascii="Times New Roman" w:hAnsi="Times New Roman" w:cs="Times New Roman"/>
          <w:sz w:val="24"/>
          <w:szCs w:val="26"/>
          <w:lang w:val="ru-RU"/>
        </w:rPr>
        <w:t>«</w:t>
      </w:r>
      <w:r w:rsidRPr="00641C15">
        <w:rPr>
          <w:rFonts w:ascii="Times New Roman" w:hAnsi="Times New Roman" w:cs="Times New Roman"/>
          <w:b/>
          <w:sz w:val="24"/>
          <w:szCs w:val="26"/>
        </w:rPr>
        <w:t>Заполнить источник финансирования</w:t>
      </w:r>
      <w:r w:rsidRPr="00641C15">
        <w:rPr>
          <w:rFonts w:ascii="Times New Roman" w:hAnsi="Times New Roman" w:cs="Times New Roman"/>
          <w:b/>
          <w:sz w:val="24"/>
          <w:szCs w:val="26"/>
          <w:lang w:val="ru-RU"/>
        </w:rPr>
        <w:t>»</w:t>
      </w:r>
      <w:r w:rsidRPr="00641C15">
        <w:rPr>
          <w:rFonts w:ascii="Times New Roman" w:hAnsi="Times New Roman" w:cs="Times New Roman"/>
          <w:sz w:val="24"/>
          <w:szCs w:val="26"/>
        </w:rPr>
        <w:t xml:space="preserve">, также расположенную над табличной частью. </w:t>
      </w:r>
      <w:r w:rsidRPr="00641C15">
        <w:rPr>
          <w:rFonts w:ascii="Times New Roman" w:eastAsia="Verdana" w:hAnsi="Times New Roman" w:cs="Times New Roman"/>
          <w:sz w:val="24"/>
          <w:szCs w:val="26"/>
        </w:rPr>
        <w:t>(см. рис. 44)</w:t>
      </w:r>
    </w:p>
    <w:p w:rsidR="003C4CB5" w:rsidRPr="00641C15" w:rsidRDefault="002D61DF">
      <w:pPr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>Программа автоматически перенесет информацию об источнике финансирования в смету.</w:t>
      </w:r>
    </w:p>
    <w:p w:rsidR="003C4CB5" w:rsidRPr="00641C15" w:rsidRDefault="003C4CB5">
      <w:pPr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2D61DF">
      <w:pPr>
        <w:jc w:val="center"/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noProof/>
          <w:sz w:val="24"/>
          <w:szCs w:val="26"/>
          <w:lang w:val="ru-RU"/>
        </w:rPr>
        <w:drawing>
          <wp:inline distT="114300" distB="114300" distL="114300" distR="114300" wp14:anchorId="4EA96188" wp14:editId="530F72D9">
            <wp:extent cx="7106250" cy="1270199"/>
            <wp:effectExtent l="25400" t="25400" r="25400" b="25400"/>
            <wp:docPr id="32" name="image3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5.png"/>
                    <pic:cNvPicPr preferRelativeResize="0"/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06250" cy="1270199"/>
                    </a:xfrm>
                    <a:prstGeom prst="rect">
                      <a:avLst/>
                    </a:prstGeom>
                    <a:ln w="25400">
                      <a:solidFill>
                        <a:srgbClr val="B7B7B7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3C4CB5" w:rsidRPr="00641C15" w:rsidRDefault="002D61DF">
      <w:pPr>
        <w:jc w:val="center"/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>Рис. 44</w:t>
      </w:r>
    </w:p>
    <w:p w:rsidR="003C4CB5" w:rsidRPr="00641C15" w:rsidRDefault="003C4CB5">
      <w:pPr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2D61DF">
      <w:pPr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>Программа напомнит о правилах, при которых возможно автоматическое заполнение источников финансирования. (см. рис. 45). После ознакомления с уведомлением окно можно закрыть, нажав на ОК.</w:t>
      </w:r>
    </w:p>
    <w:p w:rsidR="003C4CB5" w:rsidRPr="00641C15" w:rsidRDefault="003C4CB5">
      <w:pPr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3C4CB5">
      <w:pPr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2D61DF">
      <w:pPr>
        <w:jc w:val="center"/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noProof/>
          <w:sz w:val="24"/>
          <w:szCs w:val="26"/>
          <w:lang w:val="ru-RU"/>
        </w:rPr>
        <w:drawing>
          <wp:inline distT="114300" distB="114300" distL="114300" distR="114300" wp14:anchorId="12B5E3E0" wp14:editId="66F3B135">
            <wp:extent cx="4821113" cy="1565115"/>
            <wp:effectExtent l="25400" t="25400" r="25400" b="25400"/>
            <wp:docPr id="4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21113" cy="1565115"/>
                    </a:xfrm>
                    <a:prstGeom prst="rect">
                      <a:avLst/>
                    </a:prstGeom>
                    <a:ln w="25400">
                      <a:solidFill>
                        <a:srgbClr val="B7B7B7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3C4CB5" w:rsidRPr="00641C15" w:rsidRDefault="002D61DF">
      <w:pPr>
        <w:jc w:val="center"/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>Рис. 45</w:t>
      </w:r>
    </w:p>
    <w:p w:rsidR="003C4CB5" w:rsidRPr="00641C15" w:rsidRDefault="003C4CB5">
      <w:pPr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3C4CB5">
      <w:pPr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2D61DF">
      <w:pPr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lastRenderedPageBreak/>
        <w:br/>
      </w:r>
    </w:p>
    <w:p w:rsidR="003C4CB5" w:rsidRPr="00641C15" w:rsidRDefault="002D61DF">
      <w:pPr>
        <w:pStyle w:val="4"/>
        <w:keepNext w:val="0"/>
        <w:keepLines w:val="0"/>
        <w:spacing w:after="60"/>
        <w:ind w:left="720"/>
        <w:rPr>
          <w:rFonts w:ascii="Times New Roman" w:hAnsi="Times New Roman" w:cs="Times New Roman"/>
          <w:b/>
          <w:i/>
          <w:color w:val="000000"/>
          <w:szCs w:val="26"/>
        </w:rPr>
      </w:pPr>
      <w:bookmarkStart w:id="19" w:name="_5r4tg6ouk7qs" w:colFirst="0" w:colLast="0"/>
      <w:bookmarkEnd w:id="19"/>
      <w:r w:rsidRPr="00641C15">
        <w:rPr>
          <w:rFonts w:ascii="Times New Roman" w:hAnsi="Times New Roman" w:cs="Times New Roman"/>
          <w:b/>
          <w:i/>
          <w:color w:val="000000"/>
          <w:szCs w:val="26"/>
        </w:rPr>
        <w:t>3.3.2.4 Итоговая сумма затрат на командировку.</w:t>
      </w:r>
    </w:p>
    <w:p w:rsidR="003C4CB5" w:rsidRPr="00641C15" w:rsidRDefault="003C4CB5">
      <w:pPr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2D61DF">
      <w:pPr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 xml:space="preserve">Ниже табличной части отображается информация об итоговой сумме затрат по всей командировке. Суммы в иностранных валютах отображаются вместе с рублевой суммой, полученной путем пересчета и курсом на дату составления документа. </w:t>
      </w:r>
      <w:r w:rsidRPr="00641C15">
        <w:rPr>
          <w:rFonts w:ascii="Times New Roman" w:eastAsia="Verdana" w:hAnsi="Times New Roman" w:cs="Times New Roman"/>
          <w:sz w:val="24"/>
          <w:szCs w:val="26"/>
        </w:rPr>
        <w:t>(см. рис. 46)</w:t>
      </w:r>
    </w:p>
    <w:p w:rsidR="003C4CB5" w:rsidRPr="00641C15" w:rsidRDefault="003C4CB5">
      <w:pPr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3C4CB5">
      <w:pPr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2D61DF">
      <w:pPr>
        <w:jc w:val="center"/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noProof/>
          <w:sz w:val="24"/>
          <w:szCs w:val="26"/>
          <w:lang w:val="ru-RU"/>
        </w:rPr>
        <w:drawing>
          <wp:inline distT="114300" distB="114300" distL="114300" distR="114300" wp14:anchorId="2DE23E3C" wp14:editId="5B7A4090">
            <wp:extent cx="10145850" cy="2438400"/>
            <wp:effectExtent l="25400" t="25400" r="25400" b="25400"/>
            <wp:docPr id="23" name="image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/>
                    <pic:cNvPicPr preferRelativeResize="0"/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145850" cy="2438400"/>
                    </a:xfrm>
                    <a:prstGeom prst="rect">
                      <a:avLst/>
                    </a:prstGeom>
                    <a:ln w="25400">
                      <a:solidFill>
                        <a:srgbClr val="B7B7B7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3C4CB5" w:rsidRPr="00641C15" w:rsidRDefault="002D61DF">
      <w:pPr>
        <w:jc w:val="center"/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>Рис. 46</w:t>
      </w:r>
    </w:p>
    <w:p w:rsidR="003C4CB5" w:rsidRPr="00641C15" w:rsidRDefault="003C4CB5">
      <w:pPr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2D61DF">
      <w:pPr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 xml:space="preserve">Для того, чтобы актуализировать данные суммы в рублях с учетом текущего курса, необходимо нажать кнопку </w:t>
      </w:r>
      <w:r w:rsidRPr="00641C15">
        <w:rPr>
          <w:rFonts w:ascii="Times New Roman" w:hAnsi="Times New Roman" w:cs="Times New Roman"/>
          <w:sz w:val="24"/>
          <w:szCs w:val="26"/>
          <w:lang w:val="ru-RU"/>
        </w:rPr>
        <w:t>«</w:t>
      </w:r>
      <w:r w:rsidRPr="00641C15">
        <w:rPr>
          <w:rFonts w:ascii="Times New Roman" w:hAnsi="Times New Roman" w:cs="Times New Roman"/>
          <w:b/>
          <w:sz w:val="24"/>
          <w:szCs w:val="26"/>
        </w:rPr>
        <w:t>Пересчитать валюту</w:t>
      </w:r>
      <w:r w:rsidRPr="00641C15">
        <w:rPr>
          <w:rFonts w:ascii="Times New Roman" w:hAnsi="Times New Roman" w:cs="Times New Roman"/>
          <w:b/>
          <w:sz w:val="24"/>
          <w:szCs w:val="26"/>
          <w:lang w:val="ru-RU"/>
        </w:rPr>
        <w:t>»</w:t>
      </w:r>
      <w:r w:rsidRPr="00641C15">
        <w:rPr>
          <w:rFonts w:ascii="Times New Roman" w:hAnsi="Times New Roman" w:cs="Times New Roman"/>
          <w:sz w:val="24"/>
          <w:szCs w:val="26"/>
        </w:rPr>
        <w:t xml:space="preserve">, расположенную над табличной частью. </w:t>
      </w:r>
      <w:r w:rsidRPr="00641C15">
        <w:rPr>
          <w:rFonts w:ascii="Times New Roman" w:eastAsia="Verdana" w:hAnsi="Times New Roman" w:cs="Times New Roman"/>
          <w:sz w:val="24"/>
          <w:szCs w:val="26"/>
        </w:rPr>
        <w:t>(см. рис. 43)</w:t>
      </w:r>
    </w:p>
    <w:p w:rsidR="003C4CB5" w:rsidRPr="00641C15" w:rsidRDefault="003C4CB5">
      <w:pPr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2D61DF">
      <w:pPr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noProof/>
          <w:sz w:val="24"/>
          <w:szCs w:val="26"/>
          <w:lang w:val="ru-RU"/>
        </w:rPr>
        <w:drawing>
          <wp:inline distT="114300" distB="114300" distL="114300" distR="114300" wp14:anchorId="7C0BBA10" wp14:editId="68EDEB46">
            <wp:extent cx="10145850" cy="1143000"/>
            <wp:effectExtent l="25400" t="25400" r="25400" b="25400"/>
            <wp:docPr id="14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145850" cy="1143000"/>
                    </a:xfrm>
                    <a:prstGeom prst="rect">
                      <a:avLst/>
                    </a:prstGeom>
                    <a:ln w="25400">
                      <a:solidFill>
                        <a:srgbClr val="B7B7B7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3C4CB5" w:rsidRPr="00641C15" w:rsidRDefault="002D61DF">
      <w:pPr>
        <w:jc w:val="center"/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>Рис. 47</w:t>
      </w:r>
    </w:p>
    <w:p w:rsidR="003C4CB5" w:rsidRPr="00641C15" w:rsidRDefault="003C4CB5">
      <w:pPr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2D61DF">
      <w:pPr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lastRenderedPageBreak/>
        <w:t xml:space="preserve">Программа получит актуальный курс на текущую дату и пересчитает суммы в рублях и итоговую сумму затрат на командировку. </w:t>
      </w:r>
      <w:r w:rsidRPr="00641C15">
        <w:rPr>
          <w:rFonts w:ascii="Times New Roman" w:eastAsia="Verdana" w:hAnsi="Times New Roman" w:cs="Times New Roman"/>
          <w:sz w:val="24"/>
          <w:szCs w:val="26"/>
        </w:rPr>
        <w:t>(см. рис. 48)</w:t>
      </w:r>
    </w:p>
    <w:p w:rsidR="003C4CB5" w:rsidRPr="00641C15" w:rsidRDefault="003C4CB5">
      <w:pPr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2D61DF">
      <w:pPr>
        <w:jc w:val="center"/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noProof/>
          <w:sz w:val="24"/>
          <w:szCs w:val="26"/>
          <w:lang w:val="ru-RU"/>
        </w:rPr>
        <w:drawing>
          <wp:inline distT="114300" distB="114300" distL="114300" distR="114300" wp14:anchorId="0A67D930" wp14:editId="4D03CA79">
            <wp:extent cx="10145850" cy="1028700"/>
            <wp:effectExtent l="25400" t="25400" r="25400" b="25400"/>
            <wp:docPr id="60" name="image5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9.png"/>
                    <pic:cNvPicPr preferRelativeResize="0"/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145850" cy="1028700"/>
                    </a:xfrm>
                    <a:prstGeom prst="rect">
                      <a:avLst/>
                    </a:prstGeom>
                    <a:ln w="25400">
                      <a:solidFill>
                        <a:srgbClr val="B7B7B7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3C4CB5" w:rsidRPr="00641C15" w:rsidRDefault="002D61DF">
      <w:pPr>
        <w:jc w:val="center"/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>Рис. 48</w:t>
      </w:r>
    </w:p>
    <w:p w:rsidR="003C4CB5" w:rsidRPr="00641C15" w:rsidRDefault="003C4CB5">
      <w:pPr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2D61DF">
      <w:pPr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 xml:space="preserve">В случае, если затраты на командировку превышают сумму, указанную в поле </w:t>
      </w:r>
      <w:r w:rsidRPr="00641C15">
        <w:rPr>
          <w:rFonts w:ascii="Times New Roman" w:hAnsi="Times New Roman" w:cs="Times New Roman"/>
          <w:sz w:val="24"/>
          <w:szCs w:val="26"/>
          <w:lang w:val="ru-RU"/>
        </w:rPr>
        <w:t>«</w:t>
      </w:r>
      <w:r w:rsidRPr="00641C15">
        <w:rPr>
          <w:rFonts w:ascii="Times New Roman" w:hAnsi="Times New Roman" w:cs="Times New Roman"/>
          <w:b/>
          <w:sz w:val="24"/>
          <w:szCs w:val="26"/>
        </w:rPr>
        <w:t>Предельная сумма финансирования командировки</w:t>
      </w:r>
      <w:r w:rsidRPr="00641C15">
        <w:rPr>
          <w:rFonts w:ascii="Times New Roman" w:hAnsi="Times New Roman" w:cs="Times New Roman"/>
          <w:b/>
          <w:sz w:val="24"/>
          <w:szCs w:val="26"/>
          <w:lang w:val="ru-RU"/>
        </w:rPr>
        <w:t>»</w:t>
      </w:r>
      <w:r w:rsidRPr="00641C15">
        <w:rPr>
          <w:rFonts w:ascii="Times New Roman" w:hAnsi="Times New Roman" w:cs="Times New Roman"/>
          <w:sz w:val="24"/>
          <w:szCs w:val="26"/>
        </w:rPr>
        <w:t xml:space="preserve">, описанном в разделе </w:t>
      </w:r>
      <w:r w:rsidRPr="00641C15">
        <w:rPr>
          <w:rFonts w:ascii="Times New Roman" w:hAnsi="Times New Roman" w:cs="Times New Roman"/>
          <w:b/>
          <w:sz w:val="24"/>
          <w:szCs w:val="26"/>
        </w:rPr>
        <w:t>3.3.1.3</w:t>
      </w:r>
      <w:r w:rsidRPr="00641C15">
        <w:rPr>
          <w:rFonts w:ascii="Times New Roman" w:hAnsi="Times New Roman" w:cs="Times New Roman"/>
          <w:sz w:val="24"/>
          <w:szCs w:val="26"/>
        </w:rPr>
        <w:t xml:space="preserve">, возможно указать дополнительные источники финансирования. Для этого нужно вызвать диалоговое окно, и заполнить его аналогично тому, как заполнялась информация об источниках финансирования для каждой из должностей в разделе Общая информация. </w:t>
      </w:r>
      <w:r w:rsidRPr="00641C15">
        <w:rPr>
          <w:rFonts w:ascii="Times New Roman" w:eastAsia="Verdana" w:hAnsi="Times New Roman" w:cs="Times New Roman"/>
          <w:sz w:val="24"/>
          <w:szCs w:val="26"/>
        </w:rPr>
        <w:t>(см. рис. 49)</w:t>
      </w:r>
    </w:p>
    <w:p w:rsidR="003C4CB5" w:rsidRPr="00641C15" w:rsidRDefault="003C4CB5">
      <w:pPr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2D61DF">
      <w:pPr>
        <w:jc w:val="center"/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noProof/>
          <w:sz w:val="24"/>
          <w:szCs w:val="26"/>
          <w:lang w:val="ru-RU"/>
        </w:rPr>
        <w:drawing>
          <wp:inline distT="114300" distB="114300" distL="114300" distR="114300" wp14:anchorId="257B5B1A" wp14:editId="0862B171">
            <wp:extent cx="9420225" cy="2962275"/>
            <wp:effectExtent l="25400" t="25400" r="25400" b="25400"/>
            <wp:docPr id="31" name="image3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4.png"/>
                    <pic:cNvPicPr preferRelativeResize="0"/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420225" cy="2962275"/>
                    </a:xfrm>
                    <a:prstGeom prst="rect">
                      <a:avLst/>
                    </a:prstGeom>
                    <a:ln w="25400">
                      <a:solidFill>
                        <a:srgbClr val="B7B7B7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3C4CB5" w:rsidRPr="00641C15" w:rsidRDefault="002D61DF">
      <w:pPr>
        <w:jc w:val="center"/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>Рис. 49</w:t>
      </w:r>
    </w:p>
    <w:p w:rsidR="003C4CB5" w:rsidRPr="00641C15" w:rsidRDefault="003C4CB5">
      <w:pPr>
        <w:jc w:val="center"/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3C4CB5">
      <w:pPr>
        <w:jc w:val="center"/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2D61DF">
      <w:pPr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>Также в данном разделе можно заполнить информацию о мероприятиях дорожной карты, и направлении расходования средств.</w:t>
      </w:r>
    </w:p>
    <w:p w:rsidR="003C4CB5" w:rsidRPr="00641C15" w:rsidRDefault="002D61DF">
      <w:pPr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>Данные поля заполняются из выпадающего списка. (см. рис. 50)</w:t>
      </w:r>
    </w:p>
    <w:p w:rsidR="003C4CB5" w:rsidRPr="00641C15" w:rsidRDefault="002D61DF">
      <w:pPr>
        <w:jc w:val="center"/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noProof/>
          <w:sz w:val="24"/>
          <w:szCs w:val="26"/>
          <w:lang w:val="ru-RU"/>
        </w:rPr>
        <w:lastRenderedPageBreak/>
        <w:drawing>
          <wp:inline distT="114300" distB="114300" distL="114300" distR="114300" wp14:anchorId="4D3DE9FB" wp14:editId="5B462949">
            <wp:extent cx="10145850" cy="673100"/>
            <wp:effectExtent l="25400" t="25400" r="25400" b="25400"/>
            <wp:docPr id="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145850" cy="673100"/>
                    </a:xfrm>
                    <a:prstGeom prst="rect">
                      <a:avLst/>
                    </a:prstGeom>
                    <a:ln w="25400">
                      <a:solidFill>
                        <a:srgbClr val="B7B7B7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3C4CB5" w:rsidRPr="00641C15" w:rsidRDefault="002D61DF">
      <w:pPr>
        <w:jc w:val="center"/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>Рис. 50</w:t>
      </w:r>
    </w:p>
    <w:p w:rsidR="003C4CB5" w:rsidRPr="00641C15" w:rsidRDefault="003C4CB5">
      <w:pPr>
        <w:jc w:val="center"/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3C4CB5">
      <w:pPr>
        <w:jc w:val="center"/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2D61DF">
      <w:pPr>
        <w:pStyle w:val="2"/>
        <w:keepNext w:val="0"/>
        <w:keepLines w:val="0"/>
        <w:spacing w:after="60"/>
        <w:ind w:left="720"/>
        <w:rPr>
          <w:rFonts w:ascii="Times New Roman" w:hAnsi="Times New Roman" w:cs="Times New Roman"/>
          <w:sz w:val="24"/>
          <w:szCs w:val="26"/>
        </w:rPr>
      </w:pPr>
      <w:bookmarkStart w:id="20" w:name="_htvj15oud2dy" w:colFirst="0" w:colLast="0"/>
      <w:bookmarkEnd w:id="20"/>
      <w:r w:rsidRPr="00641C15">
        <w:rPr>
          <w:rFonts w:ascii="Times New Roman" w:hAnsi="Times New Roman" w:cs="Times New Roman"/>
          <w:b/>
          <w:sz w:val="24"/>
          <w:szCs w:val="26"/>
        </w:rPr>
        <w:t>3.4 Вкладка Лист согласования</w:t>
      </w:r>
    </w:p>
    <w:p w:rsidR="003C4CB5" w:rsidRPr="00641C15" w:rsidRDefault="002D61DF">
      <w:pPr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 xml:space="preserve">После того, как вкладка Условия заполнена, нужно сохранить документ. Для этого нужно нажать кнопку </w:t>
      </w:r>
      <w:r w:rsidRPr="00641C15">
        <w:rPr>
          <w:rFonts w:ascii="Times New Roman" w:hAnsi="Times New Roman" w:cs="Times New Roman"/>
          <w:b/>
          <w:sz w:val="24"/>
          <w:szCs w:val="26"/>
        </w:rPr>
        <w:t>Записать</w:t>
      </w:r>
      <w:r w:rsidRPr="00641C15">
        <w:rPr>
          <w:rFonts w:ascii="Times New Roman" w:hAnsi="Times New Roman" w:cs="Times New Roman"/>
          <w:sz w:val="24"/>
          <w:szCs w:val="26"/>
        </w:rPr>
        <w:t>. (см. рис. 51)</w:t>
      </w:r>
    </w:p>
    <w:p w:rsidR="003C4CB5" w:rsidRPr="00641C15" w:rsidRDefault="003C4CB5">
      <w:pPr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2D61DF">
      <w:pPr>
        <w:jc w:val="center"/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noProof/>
          <w:sz w:val="24"/>
          <w:szCs w:val="26"/>
          <w:lang w:val="ru-RU"/>
        </w:rPr>
        <w:drawing>
          <wp:inline distT="114300" distB="114300" distL="114300" distR="114300" wp14:anchorId="2DAAACF6" wp14:editId="07BA323C">
            <wp:extent cx="10145850" cy="1701800"/>
            <wp:effectExtent l="25400" t="25400" r="25400" b="25400"/>
            <wp:docPr id="11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145850" cy="1701800"/>
                    </a:xfrm>
                    <a:prstGeom prst="rect">
                      <a:avLst/>
                    </a:prstGeom>
                    <a:ln w="25400">
                      <a:solidFill>
                        <a:srgbClr val="B7B7B7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3C4CB5" w:rsidRPr="00641C15" w:rsidRDefault="002D61DF">
      <w:pPr>
        <w:jc w:val="center"/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>Рис. 51</w:t>
      </w:r>
    </w:p>
    <w:p w:rsidR="003C4CB5" w:rsidRPr="00641C15" w:rsidRDefault="003C4CB5">
      <w:pPr>
        <w:jc w:val="center"/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2D61DF">
      <w:pPr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>Далее нужно настроить список согласующих лиц на вкладке “</w:t>
      </w:r>
      <w:r w:rsidRPr="00641C15">
        <w:rPr>
          <w:rFonts w:ascii="Times New Roman" w:hAnsi="Times New Roman" w:cs="Times New Roman"/>
          <w:b/>
          <w:sz w:val="24"/>
          <w:szCs w:val="26"/>
        </w:rPr>
        <w:t>Лист согласования</w:t>
      </w:r>
      <w:r w:rsidRPr="00641C15">
        <w:rPr>
          <w:rFonts w:ascii="Times New Roman" w:hAnsi="Times New Roman" w:cs="Times New Roman"/>
          <w:sz w:val="24"/>
          <w:szCs w:val="26"/>
        </w:rPr>
        <w:t>”.</w:t>
      </w:r>
    </w:p>
    <w:p w:rsidR="003C4CB5" w:rsidRPr="00641C15" w:rsidRDefault="002D61DF">
      <w:pPr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>Для этого на ней нужно нажать кнопку “</w:t>
      </w:r>
      <w:r w:rsidRPr="00641C15">
        <w:rPr>
          <w:rFonts w:ascii="Times New Roman" w:hAnsi="Times New Roman" w:cs="Times New Roman"/>
          <w:b/>
          <w:sz w:val="24"/>
          <w:szCs w:val="26"/>
        </w:rPr>
        <w:t>Заполнить по шаблону</w:t>
      </w:r>
      <w:r w:rsidRPr="00641C15">
        <w:rPr>
          <w:rFonts w:ascii="Times New Roman" w:hAnsi="Times New Roman" w:cs="Times New Roman"/>
          <w:sz w:val="24"/>
          <w:szCs w:val="26"/>
        </w:rPr>
        <w:t>”, расположенную над табличной частью. (см. рис. 52)</w:t>
      </w:r>
    </w:p>
    <w:p w:rsidR="003C4CB5" w:rsidRPr="00641C15" w:rsidRDefault="003C4CB5">
      <w:pPr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2D61DF">
      <w:pPr>
        <w:jc w:val="center"/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noProof/>
          <w:sz w:val="24"/>
          <w:szCs w:val="26"/>
          <w:lang w:val="ru-RU"/>
        </w:rPr>
        <w:drawing>
          <wp:inline distT="114300" distB="114300" distL="114300" distR="114300" wp14:anchorId="0D25EB9C" wp14:editId="02CC81EA">
            <wp:extent cx="7554788" cy="1727012"/>
            <wp:effectExtent l="25400" t="25400" r="25400" b="25400"/>
            <wp:docPr id="38" name="image3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1.png"/>
                    <pic:cNvPicPr preferRelativeResize="0"/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4788" cy="1727012"/>
                    </a:xfrm>
                    <a:prstGeom prst="rect">
                      <a:avLst/>
                    </a:prstGeom>
                    <a:ln w="25400">
                      <a:solidFill>
                        <a:srgbClr val="B7B7B7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3C4CB5" w:rsidRPr="00641C15" w:rsidRDefault="002D61DF">
      <w:pPr>
        <w:jc w:val="center"/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>Рис. 52</w:t>
      </w:r>
    </w:p>
    <w:p w:rsidR="003C4CB5" w:rsidRPr="00641C15" w:rsidRDefault="003C4CB5">
      <w:pPr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3C4CB5">
      <w:pPr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2D61DF">
      <w:pPr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>Программа подтянет всех руководителей сотрудника по всем должностям первыми в списке, а далее подтянет курирующего проректора и сотрудника Управления персонала. (см. рис. 53)</w:t>
      </w:r>
    </w:p>
    <w:p w:rsidR="003C4CB5" w:rsidRPr="00641C15" w:rsidRDefault="003C4CB5">
      <w:pPr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2D61DF">
      <w:pPr>
        <w:jc w:val="center"/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noProof/>
          <w:sz w:val="24"/>
          <w:szCs w:val="26"/>
          <w:lang w:val="ru-RU"/>
        </w:rPr>
        <w:drawing>
          <wp:inline distT="114300" distB="114300" distL="114300" distR="114300" wp14:anchorId="7AA090FF" wp14:editId="7CE7802B">
            <wp:extent cx="4963988" cy="1987061"/>
            <wp:effectExtent l="25400" t="25400" r="25400" b="25400"/>
            <wp:docPr id="3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63988" cy="1987061"/>
                    </a:xfrm>
                    <a:prstGeom prst="rect">
                      <a:avLst/>
                    </a:prstGeom>
                    <a:ln w="25400">
                      <a:solidFill>
                        <a:srgbClr val="B7B7B7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3C4CB5" w:rsidRPr="00641C15" w:rsidRDefault="002D61DF">
      <w:pPr>
        <w:jc w:val="center"/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>Рис. 53</w:t>
      </w:r>
    </w:p>
    <w:p w:rsidR="003C4CB5" w:rsidRPr="00641C15" w:rsidRDefault="003C4CB5">
      <w:pPr>
        <w:rPr>
          <w:rFonts w:ascii="Times New Roman" w:hAnsi="Times New Roman" w:cs="Times New Roman"/>
          <w:sz w:val="24"/>
          <w:szCs w:val="26"/>
        </w:rPr>
      </w:pPr>
    </w:p>
    <w:p w:rsidR="003C4CB5" w:rsidRPr="007C5D76" w:rsidRDefault="002D61DF">
      <w:pPr>
        <w:pStyle w:val="2"/>
        <w:keepNext w:val="0"/>
        <w:keepLines w:val="0"/>
        <w:spacing w:after="60"/>
        <w:ind w:left="720"/>
        <w:rPr>
          <w:rFonts w:ascii="Times New Roman" w:hAnsi="Times New Roman" w:cs="Times New Roman"/>
          <w:b/>
          <w:color w:val="000000"/>
          <w:sz w:val="24"/>
          <w:szCs w:val="26"/>
          <w:lang w:val="ru-RU"/>
        </w:rPr>
      </w:pPr>
      <w:bookmarkStart w:id="21" w:name="_73ghyan0c1eb" w:colFirst="0" w:colLast="0"/>
      <w:bookmarkEnd w:id="21"/>
      <w:r w:rsidRPr="00641C15">
        <w:rPr>
          <w:rFonts w:ascii="Times New Roman" w:hAnsi="Times New Roman" w:cs="Times New Roman"/>
          <w:b/>
          <w:sz w:val="24"/>
          <w:szCs w:val="26"/>
        </w:rPr>
        <w:t xml:space="preserve">3.5 Вкладка </w:t>
      </w:r>
      <w:r w:rsidR="007C5D76">
        <w:rPr>
          <w:rFonts w:ascii="Times New Roman" w:hAnsi="Times New Roman" w:cs="Times New Roman"/>
          <w:b/>
          <w:sz w:val="24"/>
          <w:szCs w:val="26"/>
          <w:lang w:val="ru-RU"/>
        </w:rPr>
        <w:t>«</w:t>
      </w:r>
      <w:r w:rsidRPr="00641C15">
        <w:rPr>
          <w:rFonts w:ascii="Times New Roman" w:hAnsi="Times New Roman" w:cs="Times New Roman"/>
          <w:b/>
          <w:sz w:val="24"/>
          <w:szCs w:val="26"/>
        </w:rPr>
        <w:t xml:space="preserve">Лист </w:t>
      </w:r>
      <w:r w:rsidR="007C5D76">
        <w:rPr>
          <w:rFonts w:ascii="Times New Roman" w:hAnsi="Times New Roman" w:cs="Times New Roman"/>
          <w:b/>
          <w:sz w:val="24"/>
          <w:szCs w:val="26"/>
          <w:lang w:val="ru-RU"/>
        </w:rPr>
        <w:t>рассылки»</w:t>
      </w:r>
    </w:p>
    <w:p w:rsidR="003C4CB5" w:rsidRPr="00641C15" w:rsidRDefault="003C4CB5">
      <w:pPr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2D61DF">
      <w:pPr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>Далее необходимо заполнить вкладку “Лист рассылки”. На этой вкладке тоже уже заранее будет заполнено поле “</w:t>
      </w:r>
      <w:r w:rsidRPr="00641C15">
        <w:rPr>
          <w:rFonts w:ascii="Times New Roman" w:hAnsi="Times New Roman" w:cs="Times New Roman"/>
          <w:b/>
          <w:sz w:val="24"/>
          <w:szCs w:val="26"/>
        </w:rPr>
        <w:t>Шаблон процесса</w:t>
      </w:r>
      <w:r w:rsidRPr="00641C15">
        <w:rPr>
          <w:rFonts w:ascii="Times New Roman" w:hAnsi="Times New Roman" w:cs="Times New Roman"/>
          <w:sz w:val="24"/>
          <w:szCs w:val="26"/>
        </w:rPr>
        <w:t>” и для заполнения списка уведомляемых лиц списком обязательных ФИО достаточно нажать кнопку “Заполнить по шаблону”. (см. рис. 54)</w:t>
      </w:r>
    </w:p>
    <w:p w:rsidR="003C4CB5" w:rsidRPr="00641C15" w:rsidRDefault="003C4CB5">
      <w:pPr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2D61DF">
      <w:pPr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noProof/>
          <w:sz w:val="24"/>
          <w:szCs w:val="26"/>
          <w:lang w:val="ru-RU"/>
        </w:rPr>
        <w:drawing>
          <wp:inline distT="114300" distB="114300" distL="114300" distR="114300" wp14:anchorId="582CFA5D" wp14:editId="508DAEA8">
            <wp:extent cx="8863200" cy="1536700"/>
            <wp:effectExtent l="25400" t="25400" r="25400" b="25400"/>
            <wp:docPr id="18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63200" cy="1536700"/>
                    </a:xfrm>
                    <a:prstGeom prst="rect">
                      <a:avLst/>
                    </a:prstGeom>
                    <a:ln w="25400">
                      <a:solidFill>
                        <a:srgbClr val="B7B7B7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3C4CB5" w:rsidRPr="00641C15" w:rsidRDefault="002D61DF">
      <w:pPr>
        <w:jc w:val="center"/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>Рис. 54</w:t>
      </w:r>
    </w:p>
    <w:p w:rsidR="003C4CB5" w:rsidRPr="00641C15" w:rsidRDefault="003C4CB5">
      <w:pPr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2D61DF">
      <w:pPr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>Дополнительных работников можно подтянуть точно так же, как и в предыдущем разделе 2.2.4.1</w:t>
      </w:r>
    </w:p>
    <w:p w:rsidR="003C4CB5" w:rsidRPr="00641C15" w:rsidRDefault="003C4CB5">
      <w:pPr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2D61DF">
      <w:pPr>
        <w:pStyle w:val="2"/>
        <w:keepNext w:val="0"/>
        <w:keepLines w:val="0"/>
        <w:spacing w:after="60"/>
        <w:ind w:left="720"/>
        <w:rPr>
          <w:rFonts w:ascii="Times New Roman" w:hAnsi="Times New Roman" w:cs="Times New Roman"/>
          <w:b/>
          <w:sz w:val="24"/>
          <w:szCs w:val="26"/>
        </w:rPr>
      </w:pPr>
      <w:bookmarkStart w:id="22" w:name="_vy9s68bkgsty" w:colFirst="0" w:colLast="0"/>
      <w:bookmarkEnd w:id="22"/>
      <w:r w:rsidRPr="00641C15">
        <w:rPr>
          <w:rFonts w:ascii="Times New Roman" w:hAnsi="Times New Roman" w:cs="Times New Roman"/>
          <w:b/>
          <w:sz w:val="24"/>
          <w:szCs w:val="26"/>
        </w:rPr>
        <w:t>3.6 Бронирование номера</w:t>
      </w:r>
    </w:p>
    <w:p w:rsidR="003C4CB5" w:rsidRPr="00641C15" w:rsidRDefault="002D61DF">
      <w:pPr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>После того, как список согласующих и список уведомляемых готовы, необходимо забронировать номер для данного документа. Для этого необходимо перейти на вкладку “Реквизиты” и нажать кнопку “</w:t>
      </w:r>
      <w:r w:rsidRPr="00641C15">
        <w:rPr>
          <w:rFonts w:ascii="Times New Roman" w:hAnsi="Times New Roman" w:cs="Times New Roman"/>
          <w:b/>
          <w:sz w:val="24"/>
          <w:szCs w:val="26"/>
        </w:rPr>
        <w:t xml:space="preserve">Забронировать </w:t>
      </w:r>
      <w:proofErr w:type="spellStart"/>
      <w:proofErr w:type="gramStart"/>
      <w:r w:rsidRPr="00641C15">
        <w:rPr>
          <w:rFonts w:ascii="Times New Roman" w:hAnsi="Times New Roman" w:cs="Times New Roman"/>
          <w:b/>
          <w:sz w:val="24"/>
          <w:szCs w:val="26"/>
        </w:rPr>
        <w:t>рег.номер</w:t>
      </w:r>
      <w:proofErr w:type="spellEnd"/>
      <w:proofErr w:type="gramEnd"/>
      <w:r w:rsidRPr="00641C15">
        <w:rPr>
          <w:rFonts w:ascii="Times New Roman" w:hAnsi="Times New Roman" w:cs="Times New Roman"/>
          <w:sz w:val="24"/>
          <w:szCs w:val="26"/>
        </w:rPr>
        <w:t>”, расположенную в правой части экрана. (см. рис. 55)</w:t>
      </w:r>
    </w:p>
    <w:p w:rsidR="003C4CB5" w:rsidRPr="00641C15" w:rsidRDefault="003C4CB5">
      <w:pPr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2D61DF">
      <w:pPr>
        <w:jc w:val="center"/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noProof/>
          <w:sz w:val="24"/>
          <w:szCs w:val="26"/>
          <w:lang w:val="ru-RU"/>
        </w:rPr>
        <w:drawing>
          <wp:inline distT="114300" distB="114300" distL="114300" distR="114300" wp14:anchorId="667239F2" wp14:editId="4725EDBA">
            <wp:extent cx="7972425" cy="2524125"/>
            <wp:effectExtent l="25400" t="25400" r="25400" b="25400"/>
            <wp:docPr id="6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972425" cy="2524125"/>
                    </a:xfrm>
                    <a:prstGeom prst="rect">
                      <a:avLst/>
                    </a:prstGeom>
                    <a:ln w="25400">
                      <a:solidFill>
                        <a:srgbClr val="B7B7B7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3C4CB5" w:rsidRPr="00641C15" w:rsidRDefault="002D61DF">
      <w:pPr>
        <w:jc w:val="center"/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>Рис. 55</w:t>
      </w:r>
    </w:p>
    <w:p w:rsidR="003C4CB5" w:rsidRPr="00641C15" w:rsidRDefault="002D61DF">
      <w:pPr>
        <w:pStyle w:val="2"/>
        <w:keepNext w:val="0"/>
        <w:keepLines w:val="0"/>
        <w:spacing w:after="60"/>
        <w:ind w:left="720"/>
        <w:rPr>
          <w:rFonts w:ascii="Times New Roman" w:hAnsi="Times New Roman" w:cs="Times New Roman"/>
          <w:sz w:val="24"/>
          <w:szCs w:val="26"/>
        </w:rPr>
      </w:pPr>
      <w:bookmarkStart w:id="23" w:name="_uvj7kx8882bu" w:colFirst="0" w:colLast="0"/>
      <w:bookmarkEnd w:id="23"/>
      <w:r w:rsidRPr="00641C15">
        <w:rPr>
          <w:rFonts w:ascii="Times New Roman" w:hAnsi="Times New Roman" w:cs="Times New Roman"/>
          <w:b/>
          <w:sz w:val="24"/>
          <w:szCs w:val="26"/>
        </w:rPr>
        <w:t>3.7 Запустить на согласование.</w:t>
      </w:r>
    </w:p>
    <w:p w:rsidR="003C4CB5" w:rsidRPr="00641C15" w:rsidRDefault="003C4CB5">
      <w:pPr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2D61DF">
      <w:pPr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>После того, как список согласующих и список уведомляемых готовы, необходимо запустить документ по процессу. Для этого нужно нажать кнопку “</w:t>
      </w:r>
      <w:r w:rsidRPr="00641C15">
        <w:rPr>
          <w:rFonts w:ascii="Times New Roman" w:hAnsi="Times New Roman" w:cs="Times New Roman"/>
          <w:b/>
          <w:sz w:val="24"/>
          <w:szCs w:val="26"/>
        </w:rPr>
        <w:t>Запустить по процессу</w:t>
      </w:r>
      <w:r w:rsidRPr="00641C15">
        <w:rPr>
          <w:rFonts w:ascii="Times New Roman" w:hAnsi="Times New Roman" w:cs="Times New Roman"/>
          <w:sz w:val="24"/>
          <w:szCs w:val="26"/>
        </w:rPr>
        <w:t>”, расположенную в шапке документа. (см. рис. 56)</w:t>
      </w:r>
    </w:p>
    <w:p w:rsidR="003C4CB5" w:rsidRPr="00641C15" w:rsidRDefault="003C4CB5">
      <w:pPr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2D61DF">
      <w:pPr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noProof/>
          <w:sz w:val="24"/>
          <w:szCs w:val="26"/>
          <w:lang w:val="ru-RU"/>
        </w:rPr>
        <w:lastRenderedPageBreak/>
        <w:drawing>
          <wp:inline distT="114300" distB="114300" distL="114300" distR="114300" wp14:anchorId="151DD93B" wp14:editId="35236C0C">
            <wp:extent cx="10145850" cy="1790700"/>
            <wp:effectExtent l="25400" t="25400" r="25400" b="25400"/>
            <wp:docPr id="55" name="image5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2.png"/>
                    <pic:cNvPicPr preferRelativeResize="0"/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145850" cy="1790700"/>
                    </a:xfrm>
                    <a:prstGeom prst="rect">
                      <a:avLst/>
                    </a:prstGeom>
                    <a:ln w="25400">
                      <a:solidFill>
                        <a:srgbClr val="B7B7B7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3C4CB5" w:rsidRPr="00641C15" w:rsidRDefault="002D61DF">
      <w:pPr>
        <w:jc w:val="center"/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>Рис. 56</w:t>
      </w:r>
    </w:p>
    <w:p w:rsidR="003C4CB5" w:rsidRPr="00641C15" w:rsidRDefault="002D61DF">
      <w:pPr>
        <w:pStyle w:val="2"/>
        <w:keepNext w:val="0"/>
        <w:keepLines w:val="0"/>
        <w:spacing w:after="60"/>
        <w:ind w:left="720"/>
        <w:rPr>
          <w:rFonts w:ascii="Times New Roman" w:hAnsi="Times New Roman" w:cs="Times New Roman"/>
          <w:b/>
          <w:sz w:val="24"/>
          <w:szCs w:val="26"/>
        </w:rPr>
      </w:pPr>
      <w:bookmarkStart w:id="24" w:name="_lbtz2jx4uvo3" w:colFirst="0" w:colLast="0"/>
      <w:bookmarkStart w:id="25" w:name="_s2grh6p3pdwn" w:colFirst="0" w:colLast="0"/>
      <w:bookmarkEnd w:id="24"/>
      <w:bookmarkEnd w:id="25"/>
      <w:r w:rsidRPr="00641C15">
        <w:rPr>
          <w:rFonts w:ascii="Times New Roman" w:hAnsi="Times New Roman" w:cs="Times New Roman"/>
          <w:b/>
          <w:sz w:val="24"/>
          <w:szCs w:val="26"/>
        </w:rPr>
        <w:t>3.8 Приказ о направлении работника в командировку.</w:t>
      </w:r>
    </w:p>
    <w:p w:rsidR="003C4CB5" w:rsidRPr="00641C15" w:rsidRDefault="002D61DF">
      <w:pPr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 xml:space="preserve">После того, как документ “Заявка на командировку” пройдет все этапы согласования, и будет проверен и подтвержден кадровым специалистом в ИС </w:t>
      </w:r>
      <w:proofErr w:type="spellStart"/>
      <w:r w:rsidRPr="00641C15">
        <w:rPr>
          <w:rFonts w:ascii="Times New Roman" w:hAnsi="Times New Roman" w:cs="Times New Roman"/>
          <w:sz w:val="24"/>
          <w:szCs w:val="26"/>
        </w:rPr>
        <w:t>ЗиК</w:t>
      </w:r>
      <w:proofErr w:type="spellEnd"/>
      <w:r w:rsidRPr="00641C15">
        <w:rPr>
          <w:rFonts w:ascii="Times New Roman" w:hAnsi="Times New Roman" w:cs="Times New Roman"/>
          <w:sz w:val="24"/>
          <w:szCs w:val="26"/>
        </w:rPr>
        <w:t xml:space="preserve">, в систему автоматически </w:t>
      </w:r>
      <w:proofErr w:type="spellStart"/>
      <w:r w:rsidRPr="00641C15">
        <w:rPr>
          <w:rFonts w:ascii="Times New Roman" w:hAnsi="Times New Roman" w:cs="Times New Roman"/>
          <w:sz w:val="24"/>
          <w:szCs w:val="26"/>
        </w:rPr>
        <w:t>подгрузится</w:t>
      </w:r>
      <w:proofErr w:type="spellEnd"/>
      <w:r w:rsidRPr="00641C15">
        <w:rPr>
          <w:rFonts w:ascii="Times New Roman" w:hAnsi="Times New Roman" w:cs="Times New Roman"/>
          <w:sz w:val="24"/>
          <w:szCs w:val="26"/>
        </w:rPr>
        <w:t xml:space="preserve"> документ “</w:t>
      </w:r>
      <w:r w:rsidRPr="00641C15">
        <w:rPr>
          <w:rFonts w:ascii="Times New Roman" w:hAnsi="Times New Roman" w:cs="Times New Roman"/>
          <w:b/>
          <w:sz w:val="24"/>
          <w:szCs w:val="26"/>
        </w:rPr>
        <w:t>Приказ о направлении работника в командировку</w:t>
      </w:r>
      <w:r w:rsidRPr="00641C15">
        <w:rPr>
          <w:rFonts w:ascii="Times New Roman" w:hAnsi="Times New Roman" w:cs="Times New Roman"/>
          <w:sz w:val="24"/>
          <w:szCs w:val="26"/>
        </w:rPr>
        <w:t>”. Данный документ отобразится на закладке “</w:t>
      </w:r>
      <w:r w:rsidRPr="00641C15">
        <w:rPr>
          <w:rFonts w:ascii="Times New Roman" w:hAnsi="Times New Roman" w:cs="Times New Roman"/>
          <w:b/>
          <w:sz w:val="24"/>
          <w:szCs w:val="26"/>
        </w:rPr>
        <w:t>Связи</w:t>
      </w:r>
      <w:r w:rsidRPr="00641C15">
        <w:rPr>
          <w:rFonts w:ascii="Times New Roman" w:hAnsi="Times New Roman" w:cs="Times New Roman"/>
          <w:sz w:val="24"/>
          <w:szCs w:val="26"/>
        </w:rPr>
        <w:t>” (см. рис. 57)</w:t>
      </w:r>
    </w:p>
    <w:p w:rsidR="003C4CB5" w:rsidRPr="00641C15" w:rsidRDefault="003C4CB5">
      <w:pPr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2D61DF">
      <w:pPr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noProof/>
          <w:sz w:val="24"/>
          <w:szCs w:val="26"/>
          <w:lang w:val="ru-RU"/>
        </w:rPr>
        <w:drawing>
          <wp:inline distT="114300" distB="114300" distL="114300" distR="114300" wp14:anchorId="2AF4EA5E" wp14:editId="10CFE21B">
            <wp:extent cx="10145850" cy="1727200"/>
            <wp:effectExtent l="25400" t="25400" r="25400" b="25400"/>
            <wp:docPr id="13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145850" cy="1727200"/>
                    </a:xfrm>
                    <a:prstGeom prst="rect">
                      <a:avLst/>
                    </a:prstGeom>
                    <a:ln w="25400">
                      <a:solidFill>
                        <a:srgbClr val="B7B7B7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3C4CB5" w:rsidRPr="00641C15" w:rsidRDefault="002D61DF">
      <w:pPr>
        <w:jc w:val="center"/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>Рис. 57</w:t>
      </w:r>
    </w:p>
    <w:p w:rsidR="003C4CB5" w:rsidRPr="00641C15" w:rsidRDefault="003C4CB5">
      <w:pPr>
        <w:rPr>
          <w:rFonts w:ascii="Times New Roman" w:hAnsi="Times New Roman" w:cs="Times New Roman"/>
          <w:sz w:val="24"/>
          <w:szCs w:val="26"/>
        </w:rPr>
      </w:pPr>
    </w:p>
    <w:p w:rsidR="003C4CB5" w:rsidRPr="00641C15" w:rsidRDefault="002D61DF">
      <w:pPr>
        <w:rPr>
          <w:rFonts w:ascii="Times New Roman" w:hAnsi="Times New Roman" w:cs="Times New Roman"/>
          <w:sz w:val="24"/>
          <w:szCs w:val="26"/>
        </w:rPr>
      </w:pPr>
      <w:r w:rsidRPr="00641C15">
        <w:rPr>
          <w:rFonts w:ascii="Times New Roman" w:hAnsi="Times New Roman" w:cs="Times New Roman"/>
          <w:sz w:val="24"/>
          <w:szCs w:val="26"/>
        </w:rPr>
        <w:t>Данный документ будет проверен и запущен по процессу сотрудником от Управления персонала.</w:t>
      </w:r>
    </w:p>
    <w:sectPr w:rsidR="003C4CB5" w:rsidRPr="00641C15">
      <w:pgSz w:w="16838" w:h="11906" w:orient="landscape"/>
      <w:pgMar w:top="283" w:right="434" w:bottom="549" w:left="425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2BA0F91"/>
    <w:multiLevelType w:val="multilevel"/>
    <w:tmpl w:val="D1C6122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48287BDA"/>
    <w:multiLevelType w:val="multilevel"/>
    <w:tmpl w:val="5DCA68B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5C5B645C"/>
    <w:multiLevelType w:val="multilevel"/>
    <w:tmpl w:val="E624B3F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66DB370C"/>
    <w:multiLevelType w:val="multilevel"/>
    <w:tmpl w:val="2DB62422"/>
    <w:lvl w:ilvl="0">
      <w:start w:val="1"/>
      <w:numFmt w:val="bullet"/>
      <w:lvlText w:val="➔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◆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◆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74702D3A"/>
    <w:multiLevelType w:val="multilevel"/>
    <w:tmpl w:val="7B387A1A"/>
    <w:lvl w:ilvl="0">
      <w:start w:val="1"/>
      <w:numFmt w:val="decimal"/>
      <w:lvlText w:val="%1."/>
      <w:lvlJc w:val="left"/>
      <w:pPr>
        <w:ind w:left="0" w:firstLine="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79FA4A94"/>
    <w:multiLevelType w:val="multilevel"/>
    <w:tmpl w:val="93B27CD0"/>
    <w:lvl w:ilvl="0">
      <w:start w:val="1"/>
      <w:numFmt w:val="bullet"/>
      <w:lvlText w:val="➔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◆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◆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3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4CB5"/>
    <w:rsid w:val="002D61DF"/>
    <w:rsid w:val="003C4CB5"/>
    <w:rsid w:val="00641C15"/>
    <w:rsid w:val="007C5D76"/>
    <w:rsid w:val="009E7D62"/>
    <w:rsid w:val="00DA2C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2F9C87"/>
  <w15:docId w15:val="{0E74DF6B-41A2-4062-8397-30DA7222DD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63" Type="http://schemas.openxmlformats.org/officeDocument/2006/relationships/image" Target="media/image59.png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66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61" Type="http://schemas.openxmlformats.org/officeDocument/2006/relationships/image" Target="media/image57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image" Target="media/image60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41</Pages>
  <Words>4734</Words>
  <Characters>26988</Characters>
  <Application>Microsoft Office Word</Application>
  <DocSecurity>0</DocSecurity>
  <Lines>224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НИУ ВШЭ</Company>
  <LinksUpToDate>false</LinksUpToDate>
  <CharactersWithSpaces>31659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Нижаловская Наталия Адамовна</cp:lastModifiedBy>
  <cp:revision>6</cp:revision>
  <dcterms:created xsi:type="dcterms:W3CDTF">2022-03-01T08:22:00Z</dcterms:created>
  <dcterms:modified xsi:type="dcterms:W3CDTF">2022-03-01T08:52:00Z</dcterms:modified>
</cp:coreProperties>
</file>