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4CB5" w:rsidRDefault="002D61DF">
      <w:pPr>
        <w:rPr>
          <w:b/>
        </w:rPr>
      </w:pPr>
      <w:r>
        <w:t xml:space="preserve">            </w:t>
      </w: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tbl>
      <w:tblPr>
        <w:tblStyle w:val="a5"/>
        <w:tblW w:w="110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7"/>
      </w:tblGrid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2D61DF">
            <w:pPr>
              <w:spacing w:line="14" w:lineRule="auto"/>
            </w:pPr>
            <w:r>
              <w:t xml:space="preserve">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ind w:left="566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                                                                                                                                    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</w:t>
            </w: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640590" cy="648597"/>
                  <wp:effectExtent l="0" t="0" r="0" b="0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90" cy="648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rPr>
                <w:b/>
                <w:sz w:val="48"/>
                <w:szCs w:val="48"/>
              </w:rPr>
            </w:pP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Инструкция по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оформлению </w:t>
            </w:r>
            <w:r w:rsidR="00DA2C00">
              <w:rPr>
                <w:b/>
                <w:sz w:val="48"/>
                <w:szCs w:val="48"/>
              </w:rPr>
              <w:t>Заявки</w:t>
            </w:r>
            <w:r>
              <w:rPr>
                <w:b/>
                <w:sz w:val="48"/>
                <w:szCs w:val="48"/>
              </w:rPr>
              <w:t xml:space="preserve"> на командировку в СЭД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</w:rPr>
            </w:pPr>
            <w:r>
              <w:rPr>
                <w:b/>
                <w:color w:val="3D85C6"/>
                <w:sz w:val="28"/>
                <w:szCs w:val="28"/>
              </w:rPr>
              <w:t>[Для менеджеров]</w:t>
            </w:r>
          </w:p>
        </w:tc>
      </w:tr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3C4CB5">
            <w:pPr>
              <w:spacing w:line="14" w:lineRule="auto"/>
            </w:pPr>
          </w:p>
        </w:tc>
      </w:tr>
    </w:tbl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/>
    <w:p w:rsidR="003C4CB5" w:rsidRDefault="003C4CB5">
      <w:pPr>
        <w:sectPr w:rsidR="003C4CB5">
          <w:pgSz w:w="11906" w:h="16838"/>
          <w:pgMar w:top="283" w:right="434" w:bottom="549" w:left="425" w:header="720" w:footer="720" w:gutter="0"/>
          <w:pgNumType w:start="1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  <w:u w:val="single"/>
        </w:rPr>
      </w:pPr>
      <w:r w:rsidRPr="00641C15">
        <w:rPr>
          <w:rFonts w:ascii="Times New Roman" w:hAnsi="Times New Roman" w:cs="Times New Roman"/>
          <w:b/>
          <w:sz w:val="24"/>
          <w:szCs w:val="26"/>
          <w:u w:val="single"/>
        </w:rPr>
        <w:lastRenderedPageBreak/>
        <w:t>Содержание</w:t>
      </w:r>
    </w:p>
    <w:sdt>
      <w:sdtPr>
        <w:rPr>
          <w:rFonts w:ascii="Times New Roman" w:hAnsi="Times New Roman" w:cs="Times New Roman"/>
          <w:sz w:val="24"/>
          <w:szCs w:val="26"/>
        </w:rPr>
        <w:id w:val="663511831"/>
        <w:docPartObj>
          <w:docPartGallery w:val="Table of Contents"/>
          <w:docPartUnique/>
        </w:docPartObj>
      </w:sdtPr>
      <w:sdtEndPr/>
      <w:sdtContent>
        <w:p w:rsidR="003C4CB5" w:rsidRPr="00641C15" w:rsidRDefault="002D61DF">
          <w:pPr>
            <w:tabs>
              <w:tab w:val="right" w:pos="15977"/>
            </w:tabs>
            <w:spacing w:before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TOC \h \u \z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hyperlink w:anchor="_8985r7rfppik">
            <w:r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3.1 Создание нового документа</w:t>
            </w:r>
          </w:hyperlink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_8985r7rfppik \h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</w: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rmoh1dwirg9c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3.2 Вкладка Реквизиты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_rmoh1dwirg9c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wa0tstyhgup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3.3 Вкладка Условия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_wa0tstyhgupu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10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sxqmk4rfwc4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 Раздел Общая информация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_bsxqmk4rfwc4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qlsvnpc1dlk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3.3.1.1 Информация о типах отсутствия сотрудника в разрезе должностей.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_9qlsvnpc1dlk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12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o39ayz9uepn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3.3.1.2 Информация о маршруте командировки.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_o39ayz9uepns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1ua0u0ju1p4c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3.3.1.3 Дополнительная общая информация о командировке.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_1ua0u0ju1p4c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a3kfykck566w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 Раздел Смета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_a3kfykck566w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27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lf85ztjc21qi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3.3.2.1 Ручное заполнение полей.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_lf85ztjc21qi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fsvbqsov58gm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Прежде всего необходимо обратиться внимание на колонку Валюта.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_fsvbqsov58gm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tcforxk9urql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Далее требует заполнения колонка Сумма.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_tcforxk9urql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7n6owhyy4v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После этого необходимо заполнить колонку Источник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_b7n6owhyy4vy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vorh5ky31d9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И наконец, в том случае, если оплата каких-либо затрат берет на себя принимающая сторона, то необходимо установить галочку Оплата ПС.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_vorh5ky31d9s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mm9e444gk5u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3.3.2.2 Сервис для расчета стоимости проезда.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_9mm9e444gk5u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g4a3ilxt70x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3.3.2.3 Сервис для заполнения источников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_g4a3ilxt70xy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35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5r4tg6ouk7q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3.3.2.4 Итоговая сумма затрат на командировку.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_5r4tg6ouk7qs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htvj15oud2d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3.4 Вкладка Лист согласования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_htvj15oud2dy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73ghyan0c1eb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3.5 Вкладка Лист </w:t>
            </w:r>
            <w:r w:rsidR="007C5D76"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lang w:val="ru-RU"/>
              </w:rPr>
              <w:t>рассылки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_73ghyan0c1eb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vy9s68bkgst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3.6 Бронирование номера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_vy9s68bkgsty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uvj7kx8882b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3.7 Запустить на согласование.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_uvj7kx8882bu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250C03">
          <w:pPr>
            <w:tabs>
              <w:tab w:val="right" w:pos="15977"/>
            </w:tabs>
            <w:spacing w:before="200" w:after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s2grh6p3pdwn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3.8 Приказ о направлении работника в командировку.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_s2grh6p3pdwn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</w:sdtContent>
    </w:sdt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  <w:sectPr w:rsidR="003C4CB5" w:rsidRPr="00641C15">
          <w:pgSz w:w="16838" w:h="11906" w:orient="landscape"/>
          <w:pgMar w:top="283" w:right="434" w:bottom="549" w:left="425" w:header="720" w:footer="720" w:gutter="0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0" w:name="_2ib9mfug3n7u" w:colFirst="0" w:colLast="0"/>
      <w:bookmarkEnd w:id="0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“Заявка на командировку” предназначен для того, чтобы отразить в системе запрос сотрудника на командировку для последующего расчета затрат и согласования.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составляется ответственным менеджером на основании информации сообщенной работником.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1" w:name="_pgcj3gwf2jay" w:colFirst="0" w:colLast="0"/>
      <w:bookmarkEnd w:id="1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 последовательности действий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Ответственный менеджер в СЭД создает новый документ и заполняет в нем всю необходимую информацию по командировке сотрудника. После чего запускает процесс согласования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согласовывается с замещающим сотрудником, руководителем работника, курирующим проректором, специалистом кадровой службы. В случае совместителей со всеми руководителями работника по всем должностям.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документ передается на согласование курирующему проректору.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документ будет согласован со всеми, он передается на проверку и согласование в Управление персонала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Согласованный документ поступает на подписание работодателю и одновременно направляется в БГУ.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Далее, после того, как работодатель работника подписывает Заявку на командировку, данный документ поступает на утверждение одному из руководителей, указанных в поле Адресат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Заявка на командировку утверждается руководителем, она передается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где кадровый специалист проверяет корректность перегруженных данных, проводит документ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и формирует приказ на командировку.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Приказ на командировку передается в СЭД, где производится автоматическая регистрация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получает регистрационный номер из СЭД, формирует итоговую печатную форму приказа на командировку и передает ее в СЭД, откуда она передается в БГУ.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2" w:name="_ppzp9p3irija" w:colFirst="0" w:colLast="0"/>
      <w:bookmarkEnd w:id="2"/>
      <w:r w:rsidRPr="00641C15">
        <w:rPr>
          <w:rFonts w:ascii="Times New Roman" w:hAnsi="Times New Roman" w:cs="Times New Roman"/>
          <w:b/>
          <w:sz w:val="24"/>
          <w:szCs w:val="26"/>
        </w:rPr>
        <w:t>Последовательность работы с документом.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3" w:name="_8985r7rfppik" w:colFirst="0" w:colLast="0"/>
      <w:bookmarkEnd w:id="3"/>
      <w:r w:rsidRPr="00641C15">
        <w:rPr>
          <w:rFonts w:ascii="Times New Roman" w:hAnsi="Times New Roman" w:cs="Times New Roman"/>
          <w:b/>
          <w:sz w:val="24"/>
          <w:szCs w:val="26"/>
        </w:rPr>
        <w:t>3.1 Создание нового документа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Создать документ “Заявка на командировку” возможно напрямую из СЭД в журнале Внутренние документы.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Открыть данный журнал возможно по следующему пути: </w:t>
      </w:r>
      <w:r w:rsidRPr="00641C15">
        <w:rPr>
          <w:rFonts w:ascii="Times New Roman" w:hAnsi="Times New Roman" w:cs="Times New Roman"/>
          <w:b/>
          <w:sz w:val="24"/>
          <w:szCs w:val="26"/>
        </w:rPr>
        <w:t>Меню=&gt; Документы и файлы =&gt; Документы внутренние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309DE05" wp14:editId="6C973BC2">
            <wp:extent cx="7013850" cy="3657600"/>
            <wp:effectExtent l="25400" t="25400" r="25400" b="2540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657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в журнале нужно выбрать соответствующий документопоток в дереве видов документов. Заявка на командировку находится в 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документы</w:t>
      </w:r>
      <w:r w:rsidRPr="00641C15">
        <w:rPr>
          <w:rFonts w:ascii="Times New Roman" w:hAnsi="Times New Roman" w:cs="Times New Roman"/>
          <w:sz w:val="24"/>
          <w:szCs w:val="26"/>
        </w:rPr>
        <w:t>” и в подпапке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заявления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0DC686F" wp14:editId="229F0D9E">
            <wp:extent cx="7013850" cy="3797300"/>
            <wp:effectExtent l="25400" t="25400" r="25400" b="2540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797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окно выбора шаблонов. На текущий момент шаблон только один, его необходимо выбрать и подтвердить создание,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в данном окне.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DA2F14" wp14:editId="2F4CFEF3">
            <wp:extent cx="7013850" cy="3530600"/>
            <wp:effectExtent l="25400" t="25400" r="25400" b="2540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530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новый документ.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  <w:lang w:val="ru-RU"/>
        </w:rPr>
      </w:pPr>
      <w:bookmarkStart w:id="4" w:name="_rmoh1dwirg9c" w:colFirst="0" w:colLast="0"/>
      <w:bookmarkEnd w:id="4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3.2 Вкладка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Реквизиты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Новый документ по умолчанию открывается на вкладке Реквизиты, на которой обязательными для заполнения являются всего два поля: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7DD88FE" wp14:editId="48DD5483">
            <wp:extent cx="7013850" cy="3441700"/>
            <wp:effectExtent l="25400" t="25400" r="25400" b="254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441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Pr="00641C15">
        <w:rPr>
          <w:rFonts w:ascii="Times New Roman" w:hAnsi="Times New Roman" w:cs="Times New Roman"/>
          <w:sz w:val="24"/>
          <w:szCs w:val="26"/>
        </w:rPr>
        <w:t>” нужно указать руководителя, который утверждает заявки на командировки.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>В случае, если оформляется заявка на командировку по России, необходимо указать - Молодых Елена Анатольевна (Директор по персоналу для командировок по России)</w:t>
      </w:r>
      <w:bookmarkStart w:id="5" w:name="_GoBack"/>
      <w:bookmarkEnd w:id="5"/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 xml:space="preserve">Если оформляется заявка на командировку </w:t>
      </w:r>
      <w:r w:rsidR="00641C15" w:rsidRPr="00641C15">
        <w:rPr>
          <w:rFonts w:ascii="Times New Roman" w:hAnsi="Times New Roman" w:cs="Times New Roman"/>
          <w:i/>
          <w:sz w:val="24"/>
          <w:szCs w:val="26"/>
        </w:rPr>
        <w:t>за рубеж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, нужно указать - </w:t>
      </w:r>
      <w:r w:rsidR="00250C03" w:rsidRPr="00250C03">
        <w:rPr>
          <w:rFonts w:ascii="Times New Roman" w:hAnsi="Times New Roman" w:cs="Times New Roman"/>
          <w:i/>
          <w:sz w:val="24"/>
          <w:szCs w:val="26"/>
        </w:rPr>
        <w:t xml:space="preserve">Панова Виктория Владимировна </w:t>
      </w:r>
      <w:r w:rsidRPr="00641C15">
        <w:rPr>
          <w:rFonts w:ascii="Times New Roman" w:hAnsi="Times New Roman" w:cs="Times New Roman"/>
          <w:i/>
          <w:sz w:val="24"/>
          <w:szCs w:val="26"/>
        </w:rPr>
        <w:t>(Проректор для зарубежных командировок)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ФИО руководителя можно выбрать из выпадающего списка, который отображается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DFFF011" wp14:editId="0EA9AB26">
            <wp:extent cx="7013850" cy="2247900"/>
            <wp:effectExtent l="25400" t="25400" r="25400" b="2540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247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непосредственного руководителя работника, который отправляется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ФИО руководителя можно либо выбрать из справочника, либо напечатать вручную с клавиатуры.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Справочник для выбора ФИО руководителя можно вызвать, нажав на стрелочку в конце поля и далее перейдя по гиперссылке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Показать все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E1784BB" wp14:editId="074BCF0E">
            <wp:extent cx="7013850" cy="1663700"/>
            <wp:effectExtent l="25400" t="25400" r="25400" b="2540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663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Когда откроется окно справочника, ФИО руководителя можно найти в нем вручную или же через поле поиска.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7)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метод может подойти в том случае, если ФИО руководителя известно не точно.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2530CC1" wp14:editId="471CF239">
            <wp:extent cx="7013850" cy="4876800"/>
            <wp:effectExtent l="25400" t="25400" r="25400" b="2540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4876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7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выбрать метод подбора ФИО руководителя сразу с клавиатуры, то достаточно напечатать первые три буквы фамилии руководителя, и тогда программа отобразит все подходящие ФИО. Далее нужно выбрать требуемого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C8551B2" wp14:editId="619BF41A">
            <wp:extent cx="7013850" cy="1435100"/>
            <wp:effectExtent l="25400" t="25400" r="25400" b="25400"/>
            <wp:docPr id="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435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Кроме данных двух полей можно заполнить еще одно дополнительное поле, не являющееся обязательным - Краткое содержание. В данном поле можно указать любое текстовое пояснение по данной командировке.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6F06C80" wp14:editId="407F4949">
            <wp:extent cx="6417320" cy="3055424"/>
            <wp:effectExtent l="25400" t="25400" r="25400" b="2540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7320" cy="3055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6" w:name="_wa0tstyhgupu" w:colFirst="0" w:colLast="0"/>
      <w:bookmarkEnd w:id="6"/>
      <w:r w:rsidRPr="00641C15">
        <w:rPr>
          <w:rFonts w:ascii="Times New Roman" w:hAnsi="Times New Roman" w:cs="Times New Roman"/>
          <w:b/>
          <w:sz w:val="24"/>
          <w:szCs w:val="26"/>
        </w:rPr>
        <w:t>3.3 Вкладка Условия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Реквизиты заполнена, нужно перейти на вкладку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Условия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2D61DF" w:rsidRPr="00641C15" w:rsidRDefault="002D61DF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</w:rPr>
      </w:pPr>
      <w:bookmarkStart w:id="7" w:name="_bsxqmk4rfwc4" w:colFirst="0" w:colLast="0"/>
      <w:bookmarkEnd w:id="7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lastRenderedPageBreak/>
        <w:t>3.3.1 Раздел Общая информация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На данной вкладке все поля сгруппированы по тематике, и скрыты под названиями соответствующих разделов.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начале необходимо заполнить раздел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информация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Раскрываем его, кликнув по наименованию.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E2B46BD" wp14:editId="0D45BCF8">
            <wp:extent cx="10145850" cy="4533900"/>
            <wp:effectExtent l="25400" t="25400" r="25400" b="254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533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разделе прежде всего необходимо заполнить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ФИО командируемого работника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Это поле можно заполнить точно так же, как и ФИО непосредственного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76F36C2" wp14:editId="109480F4">
            <wp:extent cx="6040313" cy="688024"/>
            <wp:effectExtent l="25400" t="25400" r="25400" b="2540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313" cy="6880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10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 работает на нескольких должностях, программа отобразит предупреждение о том, что Командировка по умолчанию устанавливается только для основной должности, а для других должностей вид отсутствия автоматически устанавливается “Отпуск без сохранения заработной платы.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</w:t>
      </w:r>
      <w:r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C23C744" wp14:editId="73A03F23">
            <wp:extent cx="4525838" cy="1759678"/>
            <wp:effectExtent l="25400" t="25400" r="25400" b="25400"/>
            <wp:docPr id="2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838" cy="175967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11</w:t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8" w:name="_9qlsvnpc1dlk" w:colFirst="0" w:colLast="0"/>
      <w:bookmarkEnd w:id="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3.3.1.1 Информация о типах отсутствия сотрудника в разрезе должностей.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Упомянутые в уведомлении должности и типы отсутствия отображаются в табличной части, которая располагается ниже поля с ФИО командируемого сотрудника.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Чтобы изменить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отсутствия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нужно дважды кликнуть по полю напротив нужной должности, и далее выбрать нужный из выпадающего списка, который вызывается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5A30DD6" wp14:editId="3B56A8C7">
            <wp:extent cx="8982075" cy="2409825"/>
            <wp:effectExtent l="25400" t="25400" r="25400" b="2540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24098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12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выбирается значение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для еще одной должности, программа отобразит еще одно предупреждение - о том, что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если сотрудник отправляется в командировку по еще одной должности, обязательно необходимо добавить документ-основание.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о</w:t>
      </w:r>
      <w:r w:rsidR="00641C15"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695B290" wp14:editId="37EFF0BD">
            <wp:extent cx="4221038" cy="1708515"/>
            <wp:effectExtent l="25400" t="25400" r="25400" b="2540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038" cy="17085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Также возможна ситуация, когда сотрудник по дополнительной должности уходит в оплачиваемый отпуск, в этом случае “Отпуск без сохранения заработной платы” можно заменить на “Отпуск”.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Если для должности установлен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</w:t>
      </w:r>
      <w:r w:rsidRPr="00641C15">
        <w:rPr>
          <w:rFonts w:ascii="Times New Roman" w:hAnsi="Times New Roman" w:cs="Times New Roman"/>
          <w:sz w:val="24"/>
          <w:szCs w:val="26"/>
        </w:rPr>
        <w:t>” или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 без сохранения заработной платы</w:t>
      </w:r>
      <w:r w:rsidRPr="00641C15">
        <w:rPr>
          <w:rFonts w:ascii="Times New Roman" w:hAnsi="Times New Roman" w:cs="Times New Roman"/>
          <w:sz w:val="24"/>
          <w:szCs w:val="26"/>
        </w:rPr>
        <w:t>”, далее для этих должностей необходимо заполнить только ФИО руководителя.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Если для должности установлена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Pr="00641C15">
        <w:rPr>
          <w:rFonts w:ascii="Times New Roman" w:hAnsi="Times New Roman" w:cs="Times New Roman"/>
          <w:sz w:val="24"/>
          <w:szCs w:val="26"/>
        </w:rPr>
        <w:t>”, то кроме ФИО руководителя нужно также заполнить колонки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дней”, “Финансовые аналитики” и “Основание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>” в разрезе каждой должности.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Прежде всего нужно заполнить информацию о том из каких ресурсов данная командировка будет оплачиваться. Эту информацию нужно отразить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Для выбора доступны два значения: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 зависит от значения, указанного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значения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никаких больше настроек не требуется.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для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потребуется настройка финансовых аналитик, которые нужно указывать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 двойному клику в этом поле появится кнопка с тремя точками, которая вызывает дополнительное окно для указания данных аналитик.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F365DE" wp14:editId="3697BC02">
            <wp:extent cx="9401175" cy="2552700"/>
            <wp:effectExtent l="25400" t="25400" r="25400" b="254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2552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14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окне нужно заполнить прежде всего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Финансовый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субсчет</w:t>
      </w:r>
      <w:proofErr w:type="spellEnd"/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которое с клавиатуры или через выпадающий список нужно указать номер финансового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субсчета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Остальные поля заполнятся автоматически.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в случае, если финансирование командировки осуществляет другое подразделение, его можно заменить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Подразделение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Шифр ЦФО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также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перезаполнится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автоматически. Закрыть окно с внесенными данными нужно, нажав кнопку ОК.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6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После этого нужно заполнить информацию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Основании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для каждой отправляемой в командировку должности. Для этого нужно также вызвать дополнительное окно, нажав на три точки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1461B4" wp14:editId="06F53373">
            <wp:extent cx="10077450" cy="5019675"/>
            <wp:effectExtent l="25400" t="25400" r="25400" b="254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019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Основание для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тип распоряжения, на основании которого сотрудник был отправлен в командировку. Данный тип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7C37C67" wp14:editId="718822AD">
            <wp:extent cx="10145850" cy="4191000"/>
            <wp:effectExtent l="25400" t="25400" r="25400" b="2540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191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выбирается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Иное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откроется дополнительное поле для поясняющего текста к данному типу распоряжения.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17)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EA74DF2" wp14:editId="43660392">
            <wp:extent cx="6886575" cy="1600200"/>
            <wp:effectExtent l="25400" t="25400" r="25400" b="2540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600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17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Далее нужно указать реквизиты документа-основания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и № документа основания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Эти реквизиты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Выписка из протокола заседания Бюро Совета Программы "Научный фонд", Выписка из протокола заседания Комиссии по отбору заявок на поддержку и развитие международных научных партнёрств, Выписка из протокола заседания научной комиссии и Выписка из протокола заседания совета по повышению квалификации.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не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Письменное распоряжение руководителя, План работы факультета/кафедры, Приглашение, Устное распоряжение руководителя и Иное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 как в этих случаях заполнить эти поля будет невозможно.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BA3DCE5" wp14:editId="185E0367">
            <wp:extent cx="6158512" cy="634601"/>
            <wp:effectExtent l="25400" t="25400" r="25400" b="25400"/>
            <wp:docPr id="5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512" cy="6346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тип предстоящего мероприятия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мероприятия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который также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9B54176" wp14:editId="699D2ACD">
            <wp:extent cx="7097588" cy="5598528"/>
            <wp:effectExtent l="25400" t="25400" r="25400" b="25400"/>
            <wp:docPr id="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7588" cy="559852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Аналогично заполняется и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Степень участия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роль сотрудника в предстоящем мероприятии.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7FD9A2" wp14:editId="3CCCE98D">
            <wp:extent cx="6877650" cy="4444983"/>
            <wp:effectExtent l="25400" t="25400" r="25400" b="254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650" cy="444498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Данное поле зависит от типа мероприятия.  Например, если 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Научная конференция/семинар/иное научное мероприятие</w:t>
      </w:r>
      <w:r w:rsidRPr="00641C15">
        <w:rPr>
          <w:rFonts w:ascii="Times New Roman" w:hAnsi="Times New Roman" w:cs="Times New Roman"/>
          <w:sz w:val="24"/>
          <w:szCs w:val="26"/>
        </w:rPr>
        <w:t>” доступно 7 значений выпадающего списка (см. рис. 20), то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Курс лекций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доступна только одна степень участия –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Докладчик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».</w:t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8ADED" wp14:editId="5FA51F8F">
            <wp:extent cx="6368062" cy="1139738"/>
            <wp:effectExtent l="25400" t="25400" r="25400" b="25400"/>
            <wp:docPr id="5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062" cy="113973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Рис. 21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которое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также можно заполнить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выбрав нужное значение из выпадающего списка.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CB88F35" wp14:editId="2F5AD16D">
            <wp:extent cx="5678531" cy="4600787"/>
            <wp:effectExtent l="25400" t="25400" r="25400" b="2540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531" cy="46007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22</w:t>
      </w: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proofErr w:type="gramStart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!ВАЖНО</w:t>
      </w:r>
      <w:proofErr w:type="gramEnd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Важно помнить, что данное поле “</w:t>
      </w:r>
      <w:r w:rsidRPr="00641C15">
        <w:rPr>
          <w:rFonts w:ascii="Times New Roman" w:eastAsia="Verdana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eastAsia="Verdana" w:hAnsi="Times New Roman" w:cs="Times New Roman"/>
          <w:sz w:val="24"/>
          <w:szCs w:val="26"/>
        </w:rPr>
        <w:t>” также зависит от типа мероприятия, как и “Степень участия” и в определенных случаях, не предполагающих проведение научной работы, недоступно для редактирования и заполнения не требует. (см. рис. 23)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210F06" wp14:editId="714A3D82">
            <wp:extent cx="5179305" cy="2682263"/>
            <wp:effectExtent l="25400" t="25400" r="25400" b="2540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305" cy="268226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случае, если сотрудник отправляется в командировку по одному и тому же основанию сразу по нескольким должностям, возможно установить флаг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основание по всем должностям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8268662" wp14:editId="08FE35A5">
            <wp:extent cx="3543300" cy="895350"/>
            <wp:effectExtent l="25400" t="25400" r="25400" b="25400"/>
            <wp:docPr id="5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953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9" w:name="_o39ayz9uepns" w:colFirst="0" w:colLast="0"/>
      <w:bookmarkEnd w:id="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3.3.1.2 Информация о маршруте командировки.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Теперь необходимо заполнить следующую таблицу, в которой отражается маршрут сотрудника во время командировки.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Маршрут заполняется с соблюдением последовательности мест пребывания и каждая строка отражает одну поездку: вначале исходное место отправления, совпадающее с местом работы сотрудника и место назначения. Если сотрудник отправится куда-то еще </w:t>
      </w:r>
      <w:r w:rsidRPr="00641C15">
        <w:rPr>
          <w:rFonts w:ascii="Times New Roman" w:hAnsi="Times New Roman" w:cs="Times New Roman"/>
          <w:b/>
          <w:sz w:val="24"/>
          <w:szCs w:val="26"/>
        </w:rPr>
        <w:t>без возвращения к месту работы</w:t>
      </w:r>
      <w:r w:rsidRPr="00641C15">
        <w:rPr>
          <w:rFonts w:ascii="Times New Roman" w:hAnsi="Times New Roman" w:cs="Times New Roman"/>
          <w:sz w:val="24"/>
          <w:szCs w:val="26"/>
        </w:rPr>
        <w:t>, то во второй строке нужно указать начальным местом отправления место назначение из предыдущей строки, но для того, чтобы отправить сотрудника в такую командировку, необходимо данный вопрос согласовать с ректором.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Для того, чтобы добавить новую строку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расположенную над этой таблицей слева.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B5CBED4" wp14:editId="50119438">
            <wp:extent cx="10145850" cy="1371600"/>
            <wp:effectExtent l="25400" t="25400" r="25400" b="2540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371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Добавится новая строка, в которой необходимо прежде всего заполнить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отправления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отправления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Сделать это можно как выбором из выпадающего списка, так и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D7013F1" wp14:editId="5FB9D818">
            <wp:extent cx="7013850" cy="1917700"/>
            <wp:effectExtent l="25400" t="25400" r="25400" b="2540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917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страну и город назначения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назначения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Если сотрудник не выезжает за пределы РФ, то есть страна отправления и назначения совпадают, то необходимо дважды указать одну и ту же страну. В данном случае различаться будут только города.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77A3FEDC" wp14:editId="69753E92">
            <wp:extent cx="4778448" cy="2421325"/>
            <wp:effectExtent l="25400" t="25400" r="25400" b="254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448" cy="24213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сотруднику потребуется посетить несколько маленьких населенных пунктов в пределах одного дня,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он отправляется в экспедицию, эти населенные пункты можно указать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Информация о месте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для того, чтобы потом в печатной форме отобразить названия этих населенных пунктов вместе с основным местом назначения. Это поле заполняется только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1EE6298" wp14:editId="41494F37">
            <wp:extent cx="5249738" cy="1395701"/>
            <wp:effectExtent l="25400" t="25400" r="25400" b="2540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38" cy="13957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Далее нужно отразить продолжительность командировки. Для этого нужно заполнить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начала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окончания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которых указать дату начала и дату окончания командировки. Это можно сделать как вручную с клавиатуры, так и выбрав из выпадающего календаря.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470BD55" wp14:editId="641C433D">
            <wp:extent cx="6010275" cy="5133975"/>
            <wp:effectExtent l="25400" t="25400" r="25400" b="25400"/>
            <wp:docPr id="4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1339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Продолжительность командировки после этого будет рассчитана автоматически и отобразится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 командировки (дней)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B4C6170" wp14:editId="2C42DD35">
            <wp:extent cx="3420938" cy="1220687"/>
            <wp:effectExtent l="25400" t="25400" r="25400" b="254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938" cy="12206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30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наименование организации, в которую осуществляется командировка. Эту информацию нужно с клавиатуры напечатать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Организация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CF3BA" wp14:editId="038EE643">
            <wp:extent cx="3951717" cy="1531424"/>
            <wp:effectExtent l="25400" t="25400" r="25400" b="254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717" cy="1531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последнем поле табличной части “</w:t>
      </w:r>
      <w:r w:rsidRPr="00641C15">
        <w:rPr>
          <w:rFonts w:ascii="Times New Roman" w:hAnsi="Times New Roman" w:cs="Times New Roman"/>
          <w:b/>
          <w:sz w:val="24"/>
          <w:szCs w:val="26"/>
        </w:rPr>
        <w:t>Цель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нужно указать цель всей поездки. Данное поле заполняется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45AF4" wp14:editId="39C20879">
            <wp:extent cx="1533087" cy="1470512"/>
            <wp:effectExtent l="25400" t="25400" r="25400" b="25400"/>
            <wp:docPr id="5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087" cy="14705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В случае, если после посещении одного города сотруднику потребуется командироваться в другой город (или страну), то для отражения этого факта потребуется добавить и заполнить еще одну строку, которая также добавляется по кнопке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как уже ранее упоминалось, важно учитывать, что в случае, если сотрудник перед вылетом в новое место не возвращался обратно к месту своей работы, потребуется оформить служебную записку на имя ректора. Напоминание об этом отобразится под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3CBEEE2" wp14:editId="219847A5">
            <wp:extent cx="10145850" cy="1816100"/>
            <wp:effectExtent l="25400" t="25400" r="25400" b="2540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816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0" w:name="_1ua0u0ju1p4c" w:colFirst="0" w:colLast="0"/>
      <w:bookmarkEnd w:id="10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3.3.1.3 Дополнительная общая информация о командировке.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случайно не отправить сотрудника в две командировки в разные города одновременно или не назначить командировку на время его ежегодного оплачиваемого отпуска создана кнопка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Проверить документ на возможные пересечения отсутствий!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по нажатию на которую программа сверит информацию в других уже проведенных кадровых документах, и сообщит о найденных пересечениях.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34)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A013BDD" wp14:editId="4C626C98">
            <wp:extent cx="5286375" cy="495300"/>
            <wp:effectExtent l="25400" t="25400" r="25400" b="254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95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Информацию об общей продолжительности командировки по всем пунктам назначения можно увидеть под табличной частью напротив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продолжительность командировки (дни)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ECDEDA" wp14:editId="782E5704">
            <wp:extent cx="4552950" cy="447675"/>
            <wp:effectExtent l="25400" t="25400" r="25400" b="2540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47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Рис. 35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Там же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сумму, при превышении которой потребуется указание дополнительных источников финансирования. Данное поле нужно заполнить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4CD1E2E" wp14:editId="6C0B8993">
            <wp:extent cx="6038850" cy="533400"/>
            <wp:effectExtent l="25400" t="25400" r="25400" b="2540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33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расположено поле, в которое нужно указать ФИО замещающего сотрудника. Данное поле не является обязательным.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1A9B574" wp14:editId="36A2F018">
            <wp:extent cx="8886825" cy="1047750"/>
            <wp:effectExtent l="25400" t="25400" r="25400" b="25400"/>
            <wp:docPr id="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10477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37</w:t>
      </w: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11" w:name="_a3kfykck566w" w:colFirst="0" w:colLast="0"/>
      <w:bookmarkEnd w:id="11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 xml:space="preserve">3.3.2 Раздел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разделе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прежде всего, отображается табличная часть, служащая для отражения информации о затратах, которые должен понести сотрудник в командировке.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Назначение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наименование затрат.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Список затрат программа заполняет автоматически в зависимости от того, является ли командировка зарубежной или нет, и дополнить его нельзя.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страна, в которой данные затраты предполагается понести.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(см. рис. 35)</w:t>
      </w:r>
      <w:r w:rsidR="00641C15">
        <w:rPr>
          <w:rFonts w:ascii="Times New Roman" w:eastAsia="Verdana" w:hAnsi="Times New Roman" w:cs="Times New Roman"/>
          <w:sz w:val="24"/>
          <w:szCs w:val="26"/>
          <w:lang w:val="ru-RU"/>
        </w:rPr>
        <w:t xml:space="preserve">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случае, если сотрудник понесет одинаковые по Назначению затраты в нескольких странах, система сгенерирует несколько строк с одинаковым Назначением и разными Странами. Данная колонка также недоступна для редактирования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СДР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номер статьи доходов и расходов, данное поле заполняется автоматически на основании вида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информация о валюте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 Данное поле заполняется автоматически, но при необходимости программа позволяет выбрать другую валюту.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Цена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указывается, величина затрат на одну единицу учета.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суточные указываются на один день проживания в определенной стране. Это поле может быть заполнено или автоматически программой, или с помощью вызова специальных сервисов.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количество дней, пребывания в каждой из стран, на которые должны умножаться те величины, расчет которых зависит от продолжительности командировки.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итоговая сумма. Для тех затрат, которые рассчитываются, как фиксированная величина, умноженная на продолжительность командировки, это поле недоступно для редактирования. Для остальных можно заполнить вручную или воспользоваться сервисом.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необходимо определить, из каких источников данная конкретная затрата будет компенсирована. Для заполнения этого поля можно воспользоваться специальным сервисом или указать все параметры вручную.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данный вопрос будет освещен подробнее.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конце таблицы располагаются два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3E1911A" wp14:editId="1F8857C2">
            <wp:extent cx="10145850" cy="3594100"/>
            <wp:effectExtent l="25400" t="25400" r="25400" b="2540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94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2" w:name="_lf85ztjc21qi" w:colFirst="0" w:colLast="0"/>
      <w:bookmarkEnd w:id="12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3.3.2.1 Ручное заполнение полей.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заполнит часть строк в данной таблице сразу же после завершения работы над разделом Общая информация, но часть полей потребуется заполнить вручную.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3" w:name="_fsvbqsov58gm" w:colFirst="0" w:colLast="0"/>
      <w:bookmarkEnd w:id="13"/>
      <w:r w:rsidRPr="00641C15">
        <w:rPr>
          <w:rFonts w:ascii="Times New Roman" w:hAnsi="Times New Roman" w:cs="Times New Roman"/>
          <w:color w:val="000000"/>
          <w:sz w:val="24"/>
          <w:szCs w:val="26"/>
        </w:rPr>
        <w:lastRenderedPageBreak/>
        <w:t xml:space="preserve">Прежде всего необходимо обратиться внимание на колонку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Валюта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Данная колонка заполняется автоматически валютой Рубли (RUB) для всех строк, кроме тех, в которых указана какая-либо зарубежная страна - в этом случае указывается валюта данной страны. Кроме того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тех строках, где колонка Страна вообще заполнена каким-либо значением,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блокируется для изменения. Для остальных же строк внесение изменений возможно. Поэтому необходимо убедиться в том, что валюта в них выбрана корректно: 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например, для назначения Трансфер аэропорт-отель-аэропорт по умолчанию указывается валюта Рубли (RUB), но может потребоваться указать и Евро (USD).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4" w:name="_tcforxk9urql" w:colFirst="0" w:colLast="0"/>
      <w:bookmarkEnd w:id="14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Далее требует заполнения колонка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Сумма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строк, в которых в колонке Назначение указано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Проживание</w:t>
      </w:r>
      <w:r w:rsidRPr="00641C15">
        <w:rPr>
          <w:rFonts w:ascii="Times New Roman" w:hAnsi="Times New Roman" w:cs="Times New Roman"/>
          <w:sz w:val="24"/>
          <w:szCs w:val="26"/>
        </w:rPr>
        <w:t>” - сумма заполняется автоматически и редактированию не подлежат. Строка с назначением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может быть заполнена или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вручную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или через вызов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>. Для всех же остальных строк колонка Сумма заполняется только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заполнить поле в колонке сумма необходимо кликнуть по нему дважды и ввести требуемую сумму с клавиатуры. (см. рис. 36)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C9B61A0" wp14:editId="7FFD2125">
            <wp:extent cx="2581275" cy="733425"/>
            <wp:effectExtent l="25400" t="25400" r="25400" b="25400"/>
            <wp:docPr id="4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5" w:name="_b7n6owhyy4vy" w:colFirst="0" w:colLast="0"/>
      <w:bookmarkEnd w:id="15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После этого необходимо заполнить колонку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Источник финансирования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Данная колонка может быть заполнена либо вручную, либо с помощью вызова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3.3.2.3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источники финансирования требуется заполнить вручную, необходимо для каждого типа затрат дважды кликнуть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Откроется дополнительное окно, в котором нужно будет нажать кнопку 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Данное действие добавит новую строку, в которой нужно заполнить все пустые поля. В случае, если необходимо добавить для одного типа затрат два и более источника финансирования, достаточно просто добавить дополнительную строку и распределить сумму затрат между данными строками. Информация о сумме к распределению отображается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расположенном над табличной частью. Так же чуть выше располагается напоминание, для какого назначения и какого работника в данном диалоговом окне осуществляется настройка источников финансирования.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завершения заполнения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ОК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правом нижнем углу окна.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CED8978" wp14:editId="2FBF9258">
            <wp:extent cx="10145850" cy="3505200"/>
            <wp:effectExtent l="25400" t="25400" r="25400" b="25400"/>
            <wp:docPr id="2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05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b/>
          <w:sz w:val="24"/>
          <w:szCs w:val="26"/>
        </w:rPr>
      </w:pPr>
      <w:bookmarkStart w:id="16" w:name="_vorh5ky31d9s" w:colFirst="0" w:colLast="0"/>
      <w:bookmarkEnd w:id="16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И наконец, в том случае, если оплата каких-либо затрат берет на себя принимающая сторона, то необходимо установить галочку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всех строк кроме той, где в колонке Назначение установлено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b/>
          <w:i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поле Сумма очистится</w:t>
      </w: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строки с назначением Суточные (кроме дня возвращения), значение 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изменится на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Только питание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итоговая сумма снизится до 30 % от исходной. Если принимающая сторона оплачивает 100% всех суточных работника, то необходимо дважды кликнуть по этому полю и выбрать из выпадающего списка значение Полностью.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38)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35DF3F6" wp14:editId="266514D6">
            <wp:extent cx="4191000" cy="1885950"/>
            <wp:effectExtent l="25400" t="25400" r="25400" b="2540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85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proofErr w:type="gramStart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!ВАЖНО</w:t>
      </w:r>
      <w:proofErr w:type="gramEnd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 случае, если принимающая сторона оплачивает питание командируемому работнику, то 30% от суммы затрат все равно компенсируются сотруднику и добавляются в итоговую сумму затрат на командировку.</w:t>
      </w:r>
    </w:p>
    <w:p w:rsidR="003C4CB5" w:rsidRPr="00641C15" w:rsidRDefault="002D61DF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Также важно помнить, что частичная оплата доступна только для заграничных командировок.</w:t>
      </w:r>
    </w:p>
    <w:p w:rsidR="003C4CB5" w:rsidRPr="00641C15" w:rsidRDefault="003C4CB5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7" w:name="_9mm9e444gk5u" w:colFirst="0" w:colLast="0"/>
      <w:bookmarkEnd w:id="17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3.3.2.2 Сервис для расчета стоимости проезда.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Стоимость билетов для расчета проезда можно не только ввести вручную, но и воспользоваться специальным сервисом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SmartWay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. Для того, чтобы вызвать данный сервис, нужно кликнуть по строке с назначением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и далее нажать на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Запрос стоимости проезда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EDD21DF" wp14:editId="54693077">
            <wp:extent cx="5191125" cy="2762250"/>
            <wp:effectExtent l="25400" t="25400" r="25400" b="2540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622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новое окно, в которое программа подтянет города из маршрута командировок.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до города назначения нет возможность добраться самолетом или поездом, или же сотрудник по второму маршруту отправляется из города, куда невозможно добраться самолетом или поездом, необходимо самостоятельно рассчитать стоимость проезда и указать полученную сумму вручную, как описано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3.3.2.1.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Переключение между типами перемещения осуществляется кнопкой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Самолет/Поезд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40)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На закладке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Самолет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отобразится предполагаемый маршрут сотрудника на самолете.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На закладке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Поезд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- предполагаемый маршрут сотрудника на поезде.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маршрут будет настроен, нужно запросить стоимость билетов,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Обновить информацию о билетах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41)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27537DE" wp14:editId="45ED3C67">
            <wp:extent cx="7088063" cy="1763696"/>
            <wp:effectExtent l="25400" t="25400" r="25400" b="25400"/>
            <wp:docPr id="5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8063" cy="17636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Сервис сообщит несколько доступных вариантов билетов, которая подтянется в верхнюю табличную часть данного окна, среди которых нужно двойным кликом выбрать наиболее приемлемый вариант. Этот вариант отобразится во второй табличной части. (на данный момент система работает только в тестовом режиме)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Перенести сумму в документ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43) 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br/>
      </w: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93325D1" wp14:editId="7A3E9A10">
            <wp:extent cx="8445856" cy="5987438"/>
            <wp:effectExtent l="0" t="0" r="0" b="0"/>
            <wp:docPr id="4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856" cy="598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8" w:name="_g4a3ilxt70xy" w:colFirst="0" w:colLast="0"/>
      <w:bookmarkEnd w:id="1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3.3.2.3 Сервис для заполнения источников финансирования.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все суммы в смете будут заполнены, и в том случае, если работник отправляется в командировку только по одной должности, или все командировки сотрудника финансируются из одного источника, возможно воспользоваться сервисом автоматического заполнения источника финансирования в смете.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также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44)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перенесет информацию об источнике финансирования в смету.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EA96188" wp14:editId="530F72D9">
            <wp:extent cx="7106250" cy="1270199"/>
            <wp:effectExtent l="25400" t="25400" r="25400" b="2540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6250" cy="127019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напомнит о правилах, при которых возможно автоматическое заполнение источников финансирования. (см. рис. 45). После ознакомления с уведомлением окно можно закрыть, нажав на ОК.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2B5E3E0" wp14:editId="66F3B135">
            <wp:extent cx="4821113" cy="1565115"/>
            <wp:effectExtent l="25400" t="25400" r="25400" b="254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13" cy="15651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br/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9" w:name="_5r4tg6ouk7qs" w:colFirst="0" w:colLast="0"/>
      <w:bookmarkEnd w:id="1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3.3.2.4 Итоговая сумма затрат на командировку.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табличной части отображается информация об итоговой сумме затрат по всей командировке. Суммы в иностранных валютах отображаются вместе с рублевой суммой, полученной путем пересчета и курсом на дату составления документа.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E23E3C" wp14:editId="5B7A4090">
            <wp:extent cx="10145850" cy="2438400"/>
            <wp:effectExtent l="25400" t="25400" r="25400" b="2540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2438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того, чтобы актуализировать данные суммы в рублях с учетом текущего курса,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Пересчитать валюту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C0BBA10" wp14:editId="68EDEB46">
            <wp:extent cx="10145850" cy="1143000"/>
            <wp:effectExtent l="25400" t="25400" r="25400" b="254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143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Программа получит актуальный курс на текущую дату и пересчитает суммы в рублях и итоговую сумму затрат на командировку.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67D930" wp14:editId="4D03CA79">
            <wp:extent cx="10145850" cy="1028700"/>
            <wp:effectExtent l="25400" t="25400" r="25400" b="2540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028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затраты на командировку превышают сумму, указанную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описанном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3.3.1.3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возможно указать дополнительные источники финансирования. Для этого нужно вызвать диалоговое окно, и заполнить его аналогично тому, как заполнялась информация об источниках финансирования для каждой из должностей в разделе Общая информация.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57B5B1A" wp14:editId="0862B171">
            <wp:extent cx="9420225" cy="2962275"/>
            <wp:effectExtent l="25400" t="25400" r="25400" b="2540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29622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Также в данном разделе можно заполнить информацию о мероприятиях дорожной карты, и направлении расходования средств.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Данные поля заполняются из выпадающего списка. (см. рис. 50)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3DE9FB" wp14:editId="5B462949">
            <wp:extent cx="10145850" cy="673100"/>
            <wp:effectExtent l="25400" t="25400" r="25400" b="254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673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0" w:name="_htvj15oud2dy" w:colFirst="0" w:colLast="0"/>
      <w:bookmarkEnd w:id="20"/>
      <w:r w:rsidRPr="00641C15">
        <w:rPr>
          <w:rFonts w:ascii="Times New Roman" w:hAnsi="Times New Roman" w:cs="Times New Roman"/>
          <w:b/>
          <w:sz w:val="24"/>
          <w:szCs w:val="26"/>
        </w:rPr>
        <w:t>3.4 Вкладка Лист согласования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Условия заполнена, нужно сохранить документ. Для этого нужно нажать кнопку 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Записать</w:t>
      </w:r>
      <w:r w:rsidRPr="00641C15">
        <w:rPr>
          <w:rFonts w:ascii="Times New Roman" w:hAnsi="Times New Roman" w:cs="Times New Roman"/>
          <w:sz w:val="24"/>
          <w:szCs w:val="26"/>
        </w:rPr>
        <w:t>. (см. рис. 51)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AAACF6" wp14:editId="07BA323C">
            <wp:extent cx="10145850" cy="1701800"/>
            <wp:effectExtent l="25400" t="25400" r="25400" b="2540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01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настроить список согласующих лиц на вкладке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Лист согласования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этого на ней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по шаблону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над табличной частью. (см. рис. 52)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D25EB9C" wp14:editId="02CC81EA">
            <wp:extent cx="7554788" cy="1727012"/>
            <wp:effectExtent l="25400" t="25400" r="25400" b="2540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788" cy="17270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подтянет всех руководителей сотрудника по всем должностям первыми в списке, а далее подтянет курирующего проректора и сотрудника Управления персонала. (см. рис. 53)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AA090FF" wp14:editId="7CE7802B">
            <wp:extent cx="4963988" cy="1987061"/>
            <wp:effectExtent l="25400" t="25400" r="25400" b="254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988" cy="198706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7C5D76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21" w:name="_73ghyan0c1eb" w:colFirst="0" w:colLast="0"/>
      <w:bookmarkEnd w:id="21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3.5 Вкладка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Лист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рассылки»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необходимо заполнить вкладку “Лист рассылки”. На этой вкладке тоже уже заранее будет заполнено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Шаблон процесса</w:t>
      </w:r>
      <w:r w:rsidRPr="00641C15">
        <w:rPr>
          <w:rFonts w:ascii="Times New Roman" w:hAnsi="Times New Roman" w:cs="Times New Roman"/>
          <w:sz w:val="24"/>
          <w:szCs w:val="26"/>
        </w:rPr>
        <w:t>” и для заполнения списка уведомляемых лиц списком обязательных ФИО достаточно нажать кнопку “Заполнить по шаблону”. (см. рис. 54)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82CFA5D" wp14:editId="508DAEA8">
            <wp:extent cx="8863200" cy="1536700"/>
            <wp:effectExtent l="25400" t="25400" r="25400" b="2540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536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Дополнительных работников можно подтянуть точно так же, как и в предыдущем разделе 2.2.4.1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2" w:name="_vy9s68bkgsty" w:colFirst="0" w:colLast="0"/>
      <w:bookmarkEnd w:id="22"/>
      <w:r w:rsidRPr="00641C15">
        <w:rPr>
          <w:rFonts w:ascii="Times New Roman" w:hAnsi="Times New Roman" w:cs="Times New Roman"/>
          <w:b/>
          <w:sz w:val="24"/>
          <w:szCs w:val="26"/>
        </w:rPr>
        <w:t>3.6 Бронирование номера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забронировать номер для данного документа. Для этого необходимо перейти на вкладку “Реквизиты” и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Забронировать </w:t>
      </w:r>
      <w:proofErr w:type="spellStart"/>
      <w:proofErr w:type="gramStart"/>
      <w:r w:rsidRPr="00641C15">
        <w:rPr>
          <w:rFonts w:ascii="Times New Roman" w:hAnsi="Times New Roman" w:cs="Times New Roman"/>
          <w:b/>
          <w:sz w:val="24"/>
          <w:szCs w:val="26"/>
        </w:rPr>
        <w:t>рег.номер</w:t>
      </w:r>
      <w:proofErr w:type="spellEnd"/>
      <w:proofErr w:type="gramEnd"/>
      <w:r w:rsidRPr="00641C15">
        <w:rPr>
          <w:rFonts w:ascii="Times New Roman" w:hAnsi="Times New Roman" w:cs="Times New Roman"/>
          <w:sz w:val="24"/>
          <w:szCs w:val="26"/>
        </w:rPr>
        <w:t>”, расположенную в правой части экрана. (см. рис. 55)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67239F2" wp14:editId="4725EDBA">
            <wp:extent cx="7972425" cy="2524125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25241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55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3" w:name="_uvj7kx8882bu" w:colFirst="0" w:colLast="0"/>
      <w:bookmarkEnd w:id="23"/>
      <w:r w:rsidRPr="00641C15">
        <w:rPr>
          <w:rFonts w:ascii="Times New Roman" w:hAnsi="Times New Roman" w:cs="Times New Roman"/>
          <w:b/>
          <w:sz w:val="24"/>
          <w:szCs w:val="26"/>
        </w:rPr>
        <w:t>3.7 Запустить на согласование.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запустить документ по процессу. Для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Запустить по процессу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в шапке документа. (см. рис. 56)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151DD93B" wp14:editId="35236C0C">
            <wp:extent cx="10145850" cy="1790700"/>
            <wp:effectExtent l="25400" t="25400" r="25400" b="2540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90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56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4" w:name="_lbtz2jx4uvo3" w:colFirst="0" w:colLast="0"/>
      <w:bookmarkStart w:id="25" w:name="_s2grh6p3pdwn" w:colFirst="0" w:colLast="0"/>
      <w:bookmarkEnd w:id="24"/>
      <w:bookmarkEnd w:id="25"/>
      <w:r w:rsidRPr="00641C15">
        <w:rPr>
          <w:rFonts w:ascii="Times New Roman" w:hAnsi="Times New Roman" w:cs="Times New Roman"/>
          <w:b/>
          <w:sz w:val="24"/>
          <w:szCs w:val="26"/>
        </w:rPr>
        <w:t>3.8 Приказ о направлении работника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документ “Заявка на командировку” пройдет все этапы согласования, и будет проверен и подтвержден кадровым специалистом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в систему автоматически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подгрузится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документ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Приказ о направлении работника в командировку</w:t>
      </w:r>
      <w:r w:rsidRPr="00641C15">
        <w:rPr>
          <w:rFonts w:ascii="Times New Roman" w:hAnsi="Times New Roman" w:cs="Times New Roman"/>
          <w:sz w:val="24"/>
          <w:szCs w:val="26"/>
        </w:rPr>
        <w:t>”. Данный документ отобразится на закладке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Связи</w:t>
      </w:r>
      <w:r w:rsidRPr="00641C15">
        <w:rPr>
          <w:rFonts w:ascii="Times New Roman" w:hAnsi="Times New Roman" w:cs="Times New Roman"/>
          <w:sz w:val="24"/>
          <w:szCs w:val="26"/>
        </w:rPr>
        <w:t>” (см. рис. 57)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AF4EA5E" wp14:editId="10CFE21B">
            <wp:extent cx="10145850" cy="1727200"/>
            <wp:effectExtent l="25400" t="25400" r="25400" b="2540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27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будет проверен и запущен по процессу сотрудником от Управления персонала.</w:t>
      </w:r>
    </w:p>
    <w:sectPr w:rsidR="003C4CB5" w:rsidRPr="00641C15">
      <w:pgSz w:w="16838" w:h="11906" w:orient="landscape"/>
      <w:pgMar w:top="283" w:right="434" w:bottom="549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A0F91"/>
    <w:multiLevelType w:val="multilevel"/>
    <w:tmpl w:val="D1C6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287BDA"/>
    <w:multiLevelType w:val="multilevel"/>
    <w:tmpl w:val="5DCA6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5B645C"/>
    <w:multiLevelType w:val="multilevel"/>
    <w:tmpl w:val="E624B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DB370C"/>
    <w:multiLevelType w:val="multilevel"/>
    <w:tmpl w:val="2DB6242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702D3A"/>
    <w:multiLevelType w:val="multilevel"/>
    <w:tmpl w:val="7B387A1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FA4A94"/>
    <w:multiLevelType w:val="multilevel"/>
    <w:tmpl w:val="93B27C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B5"/>
    <w:rsid w:val="00250C03"/>
    <w:rsid w:val="002D61DF"/>
    <w:rsid w:val="003C4CB5"/>
    <w:rsid w:val="00641C15"/>
    <w:rsid w:val="007C5D76"/>
    <w:rsid w:val="009E7D62"/>
    <w:rsid w:val="00DA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4DF6B-41A2-4062-8397-30DA7222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4735</Words>
  <Characters>26990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31662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Малыхина Наталья Алексеевна</dc:creator>
  <cp:lastModifiedBy>Малыхина Наталья Алексеевна</cp:lastModifiedBy>
  <cp:revision>2</cp:revision>
  <dcterms:created xsi:type="dcterms:W3CDTF">2022-10-20T12:02:00Z</dcterms:created>
  <dcterms:modified xsi:type="dcterms:W3CDTF">2022-10-20T12:02:00Z</dcterms:modified>
</cp:coreProperties>
</file>