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1"/>
        <w:gridCol w:w="1137"/>
        <w:gridCol w:w="683"/>
        <w:gridCol w:w="113"/>
        <w:gridCol w:w="228"/>
        <w:gridCol w:w="228"/>
        <w:gridCol w:w="327"/>
        <w:gridCol w:w="142"/>
        <w:gridCol w:w="709"/>
        <w:gridCol w:w="141"/>
        <w:gridCol w:w="159"/>
        <w:gridCol w:w="456"/>
        <w:gridCol w:w="170"/>
        <w:gridCol w:w="1767"/>
        <w:gridCol w:w="907"/>
      </w:tblGrid>
      <w:tr w:rsidR="00DC186B" w:rsidRPr="00376742" w:rsidTr="00376742">
        <w:trPr>
          <w:trHeight w:val="800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DC186B" w:rsidRPr="00376742" w:rsidRDefault="00DC186B" w:rsidP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Соглашение о неразглашении конфиденциальной информации</w:t>
            </w:r>
          </w:p>
          <w:p w:rsidR="00DC186B" w:rsidRPr="00376742" w:rsidRDefault="00DC186B" w:rsidP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3440" w:rsidRPr="00376742" w:rsidTr="00376742">
        <w:trPr>
          <w:trHeight w:val="332"/>
        </w:trPr>
        <w:tc>
          <w:tcPr>
            <w:tcW w:w="5797" w:type="dxa"/>
            <w:gridSpan w:val="7"/>
            <w:tcBorders>
              <w:top w:val="nil"/>
              <w:left w:val="nil"/>
              <w:right w:val="nil"/>
            </w:tcBorders>
          </w:tcPr>
          <w:p w:rsidR="006B3440" w:rsidRPr="00376742" w:rsidRDefault="006B3440" w:rsidP="00DC186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B3440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:rsidR="006B3440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202  г.</w:t>
            </w:r>
            <w:proofErr w:type="gram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76742" w:rsidRPr="00376742" w:rsidTr="00376742">
        <w:trPr>
          <w:trHeight w:val="141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</w:tcPr>
          <w:p w:rsidR="00376742" w:rsidRPr="00376742" w:rsidRDefault="00376742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14117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7736F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Гражданин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(ка)</w:t>
            </w:r>
            <w:r w:rsidR="0087736F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Федерации</w:t>
            </w:r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, получ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ивший(</w:t>
            </w:r>
            <w:proofErr w:type="spell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) и/или получающий(</w:t>
            </w:r>
            <w:proofErr w:type="spell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доступ к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информации, именуемый</w:t>
            </w:r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дальнейшем «Конфидент», с одной стороны, и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«Универси</w:t>
            </w:r>
            <w:r w:rsidR="00E56154" w:rsidRPr="00376742">
              <w:rPr>
                <w:rFonts w:ascii="Times New Roman" w:hAnsi="Times New Roman"/>
                <w:sz w:val="24"/>
                <w:szCs w:val="24"/>
              </w:rPr>
              <w:t>тет</w:t>
            </w:r>
            <w:r w:rsidR="00E56154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="00EA1A6A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лице </w:t>
            </w:r>
            <w:proofErr w:type="spellStart"/>
            <w:r w:rsidR="00C27D6F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="00C27D6F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по персоналу </w:t>
            </w:r>
            <w:r w:rsidR="00C27D6F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>Лесного Александра Георгиевича</w:t>
            </w:r>
            <w:r w:rsidR="00EA1A6A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действующего на основании приказа от </w:t>
            </w:r>
            <w:r w:rsidR="00C27D6F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>28.07.2025</w:t>
            </w:r>
            <w:r w:rsidR="00EA1A6A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C27D6F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>6.18-01/280725-10</w:t>
            </w:r>
            <w:r w:rsidR="00E56154" w:rsidRPr="00C2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 другой стороны, далее совместно именуемые «Стороны», а по отдельности – «Сторона», принимая во внимание и исходя из того, что: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между Сторонами производился, производится и/или будет производиться обмен информацией, в том числе конфиденциальной информацией,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период работы в Университете Конфидент получит, получил и/или будет получать информацию и использовать конфиденциальную информацию, осуществлять доступ к конфиденциальной информации, в частности, к персональным данным руководства Университета, других работников, соискателей, обучающихся и иных лиц,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особенности трудовой функции Конфидента обуславливают систематическое получение доступа Конфидента к иной конфиденциальной информации, выраженной, в частности: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в электронных сообщениях, проектах документов и документах, поступающих Конфиденту или Конфиденту среди прочих, его руководителю в корпоративной электронной почтовой системе, Учетно-аналитической системе управления учебным процессом (АСАВ), Системе онлайн-поддержки учебного процесса (LMS), Системе планирования расписания учебных занятий (РУЗ), Системе автоматизации процессов (Вышка-BPM), Системе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кадрового учета, расчета заработной платы и степендии комплексной системы финансово-хозяйс</w:t>
            </w:r>
            <w:r w:rsidR="00356F6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венной деятельности</w:t>
            </w:r>
            <w:r w:rsidR="0088120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(ИС</w:t>
            </w:r>
            <w:r w:rsidR="003530D5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ЗиК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и Системе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электронного документооборота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(С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Д),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сообщениях, проектах документов и документах, в том числе договорах, соглашениях, контрактах и их проектах, поступающих Конфиденту или Конфиденту среди прочих, его руководителю от иных работников Университета, обучающихся и третьих лиц на бумажных носителях,</w:t>
            </w:r>
          </w:p>
          <w:p w:rsidR="00E56154" w:rsidRPr="00376742" w:rsidRDefault="00E56154" w:rsidP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устных сообщениях, в графических изображениях и в иной форме при проведении и участии во встречах руководителя Конфидента, исполнении поручений его руководителя,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необходимость обеспечения защиты конфиденциальной информации Стороны признают существенной,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на отношения Сторон распространяют действие положения Федерального закона от 27.07.2006 № 149-ФЗ «Об информации, информационных технологиях и о защите информации», Федерального закона от 27.07.2006 № 152-ФЗ «О персональных данных»,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заключили настоящее соглашение о неразглашении конфиденциальной информации (далее – Соглашение) о нижеследующем.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 СОГЛАШЕНИЯ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Целью Соглашения является обеспечение защиты конфиденциальной информации, обладателем которой является или становится Университет и/или третьи лица, в том числе партнеры или контрагенты Университета, определенной в приложении к Соглашению (далее – Конфиденциальная информация).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информацией не является информация, доступ к которой может быть получен любыми третьими лицами из открытых источников, что не является следствием действий и/или бездействия Конфидента, либо Конфидент не влияет на размещение или нахождение такой информации в общедоступных источниках.</w:t>
            </w:r>
          </w:p>
          <w:p w:rsidR="00376742" w:rsidRPr="00376742" w:rsidRDefault="00E56154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Права Университета как обладателя Конфиденциальной информации, содержащейся в базах данных информационных систем Университета, охраняются независимо от авторских и иных</w:t>
            </w:r>
            <w:r w:rsidR="0037674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такие базы данных.</w:t>
            </w:r>
          </w:p>
          <w:p w:rsidR="00E56154" w:rsidRPr="00376742" w:rsidRDefault="00E56154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15466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Предметом Соглашения является принимаемое Конфидентом обязательство по сохранению Конфиденциальной информации в тайне (конфиденциальности Конфиденциальной информации). Соглашение определяет, в том числе порядок взаимодействия Сторон, являющихся участниками по обмену информацией.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получает доступ к Конфиденциальной информации для надлежащего выполнения трудовой функции и в связи с ее выполнением.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ОБЯЗАННОСТИ СТОРОН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обязан: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 разглашать, не распространять, не передавать и не предоставлять третьим лицам прямо или косвенно любыми возможными способами (в том числе вербально, невербально, письменно; путем предоставления или распространения документированной информации или информации, выраженной на каких-либо материальных носителях, ее демонстрации, путем передачи электронных сообщений и электронных документов) и в любых формах (в том числе в форме текстов, графиков, изображений, рисунков, схем, ссылок, образов, светокопий, фотографий, копий, оригиналов), и объеме Конфиденциальную информацию, а также средства и данные, позволяющие получить доступ к ней, хранить в тайне Конфиденциальную информацию, а также указанные средства и данные, и ограничивать доступ к ним третьих лиц;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все разумные меры для сохранения Конфиденциальной информации в тайне от любых третьих лиц. В целях надлежащего исполнения Соглашения Конфиденту следует воздерживаться, в частности, от использования технических и технологических средств автоматической авторизации, аутентификации, верификации и/или идентификации в информационных системах, содержащих Конфиденциальную информацию, от использования популярных почтовых сервисов (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яндекс</w:t>
            </w:r>
            <w:proofErr w:type="spellEnd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почта), в том числе в целях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пересылки и хранения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информации, от использования распространенных, скомпрометированных или простых и распространенных ключей доступов (в частности, пары логина и простого и распространенного пароля) и средств однофакторной авторизации, от использования незащищенных или публичных сетей доступа, а также от загрузки Конфиденциальной информации в социальные сети;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 случае возникновения у Конфидента каких-либо сомнений или заблуждений, а также при вероятности их возникновения, направлять контактному лицу, указанному в пункте 5.1. Соглашения, запрос о возможности отнесения той или иной информации к Конфиденциальной информации, а также необходимости соблюдения тайны (конфиденциальности) в отношении такой информации;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2.1.4.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 использовать Конфиденциальную информацию в целях, отличных от тех, что указаны в пункте 1.3 Соглашения, и/или за пределами Соглашения. Конфидент принимает обязательство не использовать Конфиденциальную информацию, действуя от своего имени или в качестве работника третьего лица, в целях исполнения обязательств перед третьими лицами, а также при реализации любой иной деятельности, напрямую не относящейся к целям, указанным в пункте 1.3 Соглашения;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2.1.5.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незамедлительно информировать контактное лицо Университета, указанное в пункте 5.1 Соглашения (далее – Контактное лицо), об истребовании у Конфидента Конфиденциальной информации органами государственной власти либо иными лицами.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отсутствии Контактного лица или ответа от Контактного лица в разумный срок, Конфидент уведомляет лиц, исполняющих полномочия (обязанности) Контактного лица. При наличии у Конфидента сомнений относительно наличия у указанных исполняющих полномочия (обязанности) лиц доступа к Конфиденциальной информации, Конфидент осуществляет соответствующее уведомление с должной степенью осторожности, обеспечивая исполнение Соглашения в полном объеме;</w:t>
            </w:r>
          </w:p>
          <w:p w:rsidR="00E56154" w:rsidRPr="00376742" w:rsidRDefault="009F2A52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2.1.6.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незамедлительно сообщать Контактному лицу о возникновении фактов и/или обстоятельств, которые могут привести или привели к разглашению, распространению, предоставлению, передаче третьим лицами Конфиденциальной информации и/или средств и данных, позволяющих получить доступ к ней, в том числе об утрате материальных носителей, </w:t>
            </w:r>
            <w:r w:rsidR="0037674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содержащих Конфиденциальную информацию, об утрате конфиденциальности средств и данных, позволяющих получить доступ к Конфиденциальной информации, включая ключи доступа (в том </w:t>
            </w: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2E1FA1">
        <w:trPr>
          <w:trHeight w:hRule="exact" w:val="15466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76742" w:rsidRDefault="00376742" w:rsidP="00434DF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числе пары логина и пароля) в информационные системы.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отсутствии Контактного лица или ответа от Контактного лица в разумный срок, Конфидент обязуется действовать аналогично порядку, установленному абзацем вторым пункта 2.1.5. Соглашения;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2.1.7.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выполнении трудовой функции или в связи с ее выполнением, в том числе при получении приказов, служебных записок, служебных заданий или поручений в иной форме, в том числе от руководителя Конфидента, обеспечивать соответствующее их выполнение и исполнение при строгом соблюдении законодательства Российской Федерации, в том числе Федерального закона от 27.07.2006 № 152-ФЗ «О персональных данных», с обеспечением сохранения конфиденциальности Конфиденциальной информации, а также заблаговременно уведомлять руководителя Конфидента и Контактное лицо о риске нарушения законодательства Российской Федерации или нарушения конфиденциальности Конфиденциальной информации, если выполнение трудовой функции, исполнение поручений, приказов, служебных записок, служебных заданий или поручений в иной форме может привести к таковым;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2.1.8.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заблаговременно, но не позднее, чем за 2 (два) календарных дня до момента прекращения действия Соглашения: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возвратить или по указанию Контактного лица уничтожить материальные носители с Конфиденциальной информацией, средствами и данными, позволяющими получить доступ к Конфиденциальной информации, если такие материальные носители передавались Университетом Конфиденту;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удалить с обеспечением недопустимости последующего восстановления информации (в том числе путем устранения теневых отображений данных и многократной перезаписи каждого сектора жесткого диска; без возможности последующего восстановления) со всех материальных носителей Конфидента, облачных хранилищ данных и иных хранилищ информации, используемых Конфидентом, не принадлежащих и не контролируемых исключительно Университетом, Конфиденциальную информацию и/или средства и данные, позволяющие получить доступ к Конфиденциальной информации, а при невозможности их удаления, уничтожить такие материальные носители;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удалить со всех ЭВМ Конфидента, облачных хранилищ данных и иных хранилищ информации, используемых Конфидентом, не принадлежащих и не контролируемых исключительно Университетом, электронные файлы с Конфиденциальной информацией, а также средства и данные, позволяющие получить доступ к Конфиденциальной информации, включая различного рода сведения, технические и технологические средства, файлы cookies, ссылки для доступа к Конфиденциальной информации и пр., с обеспечением невозможности их последующего восстановления (в том числе путем устранения теневых отображений данных и многократной перезаписи каждого сектора жесткого диска).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 обязан: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Конфидента, в случае возникновения у последнего каких-либо сомнений или заблуждений, а также при вероятности их возникновения, предоставить Конфиденту обоснованные ответы в отношении отнесения той или иной информации к Конфиденциальной информации, а также в отношении необходимости соблюдения тайны (конфиденциальности) в отношении такой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Конфидента, предусмотренные пунктом 2.1.2, не ограничивают Конфидента в предоставлении Конфиденциальной информации ректору Университета или лицу, исполняющему его обязанности (далее – замещающее лицо). Ректор Университета или замещающее лицо вправе запрашивать Конфиденциальную информацию у Конфидента и получать соответствующую информацию от него.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ОТВЕТСТВЕННОСТЬ КОНФИДЕНТА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несет дисциплинарную, гражданско-правовую, административную и уголовную ответственность за умышленное и/или неосторожное разглашение Конфиденциальной информации в соответствии с законодательством Российской Федерации.</w:t>
            </w:r>
          </w:p>
          <w:p w:rsidR="00E56154" w:rsidRPr="00376742" w:rsidRDefault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3.2. В случае разглашения Конфидентом Конфиденциальной информации, нарушения иных условий Соглашения, в том числе подтверждений, гарантий и заверений, Университет вправе 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8511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376742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потребовать уплаты, а в случае отказа от добровольного погашения, взыскать с Конфидента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неустойку (штрафную неустойку) в виде штрафа в размере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50 000 (пятидесяти тысяч)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рублей за каждый факт (событие) разглашения Конфиденциальной информации в отношении каждой самостоятельной или обособленной Конфиденциальной информации, а также за каждое нарушение иных условий Соглашения, в том числе подтверждений, гарантий и заверений. Конкретный размер штрафа может быть уменьшен по усмотрению Университета, с учетом возникших или потенциальных возможных последствий, вызванных разглашением Конфиденциальной информации, а также действий, предпринимаемых Конфидентом в связи с сохранением конфиденциальности Конфиденциальной информации, и поведения Конфидента по соблюдению и исполнению Соглашения.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Выплата неустойки не освобождает Конфидента от возмещения Университету убытков, причиненных Конфидентом в случае нарушения условий настоящего Соглашения.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предъявления Университету претензий со стороны третьих лиц в связи с неправомерным использованием Конфидентом Конфиденциальной информации, последний обязуется за свой счет предпринять все необходимые действия, исключающие возникновение (или обеспечивающие возмещение уже понесенных) расходов Университета, связанных с подобными претензиями.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 СОГЛАШЕНИЯ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вступает в силу с момента его заключения и действует в течение срока действия трудового договора, заключенного между Конфидентом и Университетом.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Обязанность Конфидента по соблюдению условий Соглашения продолжает действовать в истечение 5 (пяти) лет с момента прекращения трудового договора, указанного в пункте 4.1. Соглашения.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ЗАКЛЮЧИТЕЛЬНЫЕ ПОЛОЖЕНИЯ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Контактным лицом Университета является: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340"/>
        </w:trPr>
        <w:tc>
          <w:tcPr>
            <w:tcW w:w="49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C27D6F" w:rsidP="00B0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Лесной Александр Георгиевич</w:t>
            </w:r>
          </w:p>
        </w:tc>
        <w:tc>
          <w:tcPr>
            <w:tcW w:w="5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 w:rsidP="00B0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A1A6A" w:rsidP="00C2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8(495)772-95-90</w:t>
            </w:r>
            <w:r w:rsidR="00C2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*27803</w:t>
            </w:r>
          </w:p>
        </w:tc>
      </w:tr>
      <w:tr w:rsidR="00DC186B" w:rsidRPr="00376742" w:rsidTr="00BF24CD">
        <w:trPr>
          <w:trHeight w:val="264"/>
        </w:trPr>
        <w:tc>
          <w:tcPr>
            <w:tcW w:w="4901" w:type="dxa"/>
            <w:gridSpan w:val="3"/>
            <w:tcBorders>
              <w:top w:val="nil"/>
              <w:left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(ФИО контактного лица)</w:t>
            </w:r>
          </w:p>
        </w:tc>
        <w:tc>
          <w:tcPr>
            <w:tcW w:w="5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(контактные данные)</w:t>
            </w:r>
          </w:p>
        </w:tc>
      </w:tr>
      <w:tr w:rsidR="00E56154" w:rsidRPr="00376742" w:rsidTr="00DC186B">
        <w:trPr>
          <w:trHeight w:hRule="exact" w:val="6229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Для целей соблюдения Университетом нормативных правовых актов, в том числе подзаконных правовых актов субъектов Российской Федерации,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Университета, осуществляющих контрольные, надзорные, контрольно-надзорные и иные проверочные мероприятия в отношении Университета, в том числе аудиторов, продвижения товаров, работ и услуг Университета, осуществления расчетов с Конфидентом посредством кредитных организаций, обеспечения правовой охраны интеллектуальной собственности и осуществления принадлежащего Университету права, осуществления Университетом уставной деятельности, защиты прав и интересов Университета, Конфидент дает Университету согласие на осуществление последним со дня заключения Соглашения и в течение срока действия Соглашения записи, систематизации, накопления, хранения, уточнения, извлечения, использования, передачи (предоставления, распространения, доступа) третьим лицам персональных данных Конфидента, содержащихся в Соглашении или становящихся известными Университету в связи с его исполнением, в частности фамилии, имени, отчества, адреса регистрации, постоянного проживания, даты и места рождения, паспортных данных, сведений о навыках и квалификации (образовании, ученых степени и звании, опыте), личных фотографий (фотоизображений), в том числе путем автоматизированной обработки таких данных.</w:t>
            </w:r>
          </w:p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      </w:r>
          </w:p>
          <w:p w:rsidR="00E56154" w:rsidRPr="00376742" w:rsidRDefault="002E1FA1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обязуется обеспечивать точность и актуальность указанных данных в течение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7961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 срока их обработки Университетом.</w:t>
            </w:r>
          </w:p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Согласие может быть отозвано Конфидентом путем внесения изменений в Соглашение на основании дополнительного соглашения с Университетом, путем представления Университету письменного заявления Конфидента с указанием мотивированных причин его отзыва.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Если иное не предусмотрено Соглашением, ни одно из его условий не предполагает передачу и предоставление Конфиденту каких-либо интеллектуальных прав на результаты интеллектуальной деятельности и/или средства индивидуализации юридических лиц, товаров, работ, услуг и предприятий, если такие результаты и средства входят в состав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5.4.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Заключая Соглашение, Конфидент подтверждает и гарантирует, что до заключения Соглашения им не разглашались, не распространялись, не передавались и не предоставлялись третьим лицам прямо или косвенно любыми возможными способами и в любых формах, и объеме Конфиденциальная информация, а также средства и данные, позволяющие получить доступ к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5.5.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не вправе информировать третьих лиц об условиях Соглашения без получения предварительного разрешения Университета.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5.6.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Признание какого-либо условия Соглашения недействительным не делает иные его условия также недействительными, если можно предположить, что Соглашение было бы заключено Сторонами на тех же условиях и без включения этого условия.</w:t>
            </w:r>
          </w:p>
          <w:p w:rsidR="00E56154" w:rsidRPr="00376742" w:rsidRDefault="00151F1F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5.7.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Неотъемлемой частью Соглашения является приложение – Сведения о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5.8.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составлено в 2 (двух) оригинальных экземплярах, имеющих одинаковую юридическую силу, по одному экземпляру для каждой Стороны. Изменение Соглашения возможно по соглашению Сторон путем заключения дополнительного соглашения к Соглашению.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BFF" w:rsidRPr="00376742" w:rsidTr="00776BFF">
        <w:trPr>
          <w:trHeight w:val="623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РЕКВИЗИТЫ И ПОДПИСИ СТОРОН</w:t>
            </w:r>
          </w:p>
        </w:tc>
      </w:tr>
      <w:tr w:rsidR="00E56154" w:rsidRPr="00376742" w:rsidTr="00776BFF">
        <w:trPr>
          <w:trHeight w:hRule="exact" w:val="283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КОНФИДЕНТ: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УНИВЕРСИТЕТ:</w:t>
            </w:r>
          </w:p>
        </w:tc>
      </w:tr>
      <w:tr w:rsidR="00E56154" w:rsidRPr="00376742" w:rsidTr="00776BFF">
        <w:trPr>
          <w:trHeight w:hRule="exact" w:val="4869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1A5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ФИО:</w:t>
            </w:r>
          </w:p>
          <w:p w:rsidR="000D635E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Фактический адрес: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дом.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моб.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Паспорт гражданина РФ: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Выдан: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Место нахождения: Российская Федерация, 101000, г.</w:t>
            </w:r>
            <w:r w:rsidR="009F2A5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Москва, ул.</w:t>
            </w:r>
            <w:r w:rsidR="009F2A5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Мясницкая, дом 20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ИНН 7714030726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КПП 770101001</w:t>
            </w:r>
          </w:p>
        </w:tc>
      </w:tr>
      <w:tr w:rsidR="00E56154" w:rsidRPr="00376742" w:rsidTr="00776BFF">
        <w:trPr>
          <w:trHeight w:hRule="exact" w:val="132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83"/>
        </w:trPr>
        <w:tc>
          <w:tcPr>
            <w:tcW w:w="501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C27D6F" w:rsidP="009F2A5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А.Г. Лесной</w:t>
            </w:r>
          </w:p>
        </w:tc>
      </w:tr>
      <w:tr w:rsidR="00E56154" w:rsidRPr="00376742" w:rsidTr="00776BFF">
        <w:trPr>
          <w:trHeight w:hRule="exact" w:val="20"/>
        </w:trPr>
        <w:tc>
          <w:tcPr>
            <w:tcW w:w="50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18"/>
        </w:trPr>
        <w:tc>
          <w:tcPr>
            <w:tcW w:w="50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65"/>
        </w:trPr>
        <w:tc>
          <w:tcPr>
            <w:tcW w:w="50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4A6387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638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Конфидента)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18"/>
        </w:trPr>
        <w:tc>
          <w:tcPr>
            <w:tcW w:w="50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547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83"/>
        </w:trPr>
        <w:tc>
          <w:tcPr>
            <w:tcW w:w="30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154" w:rsidRPr="00376742" w:rsidRDefault="00E56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56154" w:rsidRPr="00376742" w:rsidSect="00376742">
          <w:pgSz w:w="11926" w:h="16867"/>
          <w:pgMar w:top="565" w:right="565" w:bottom="426" w:left="1130" w:header="720" w:footer="720" w:gutter="0"/>
          <w:cols w:space="720"/>
          <w:noEndnote/>
        </w:sectPr>
      </w:pPr>
    </w:p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0"/>
        <w:gridCol w:w="1138"/>
        <w:gridCol w:w="966"/>
        <w:gridCol w:w="228"/>
        <w:gridCol w:w="1251"/>
        <w:gridCol w:w="455"/>
        <w:gridCol w:w="125"/>
        <w:gridCol w:w="431"/>
        <w:gridCol w:w="70"/>
        <w:gridCol w:w="66"/>
        <w:gridCol w:w="1701"/>
        <w:gridCol w:w="907"/>
      </w:tblGrid>
      <w:tr w:rsidR="00E56154" w:rsidRPr="00376742" w:rsidTr="002D550B">
        <w:trPr>
          <w:trHeight w:hRule="exact" w:val="164"/>
        </w:trPr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2D550B">
        <w:trPr>
          <w:trHeight w:hRule="exact" w:val="822"/>
        </w:trPr>
        <w:tc>
          <w:tcPr>
            <w:tcW w:w="649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к соглашению о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неразглашении конфиденциальной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информации</w:t>
            </w:r>
          </w:p>
        </w:tc>
      </w:tr>
      <w:tr w:rsidR="005F151B" w:rsidRPr="00376742" w:rsidTr="005F151B">
        <w:trPr>
          <w:trHeight w:hRule="exact" w:val="9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    </w:t>
            </w: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auto"/>
          </w:tcPr>
          <w:p w:rsidR="005F151B" w:rsidRPr="00376742" w:rsidRDefault="005F1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1B" w:rsidRPr="00376742" w:rsidTr="005F151B">
        <w:trPr>
          <w:trHeight w:hRule="exact" w:val="320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dxa"/>
            <w:vMerge/>
            <w:tcBorders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dxa"/>
            <w:gridSpan w:val="2"/>
            <w:vMerge/>
            <w:tcBorders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F151B" w:rsidRPr="00376742" w:rsidRDefault="005F151B" w:rsidP="005F1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  г.</w:t>
            </w:r>
          </w:p>
        </w:tc>
      </w:tr>
      <w:tr w:rsidR="00E56154" w:rsidRPr="00376742" w:rsidTr="002D550B">
        <w:trPr>
          <w:trHeight w:hRule="exact" w:val="274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6BFF" w:rsidRPr="00376742" w:rsidTr="00776BFF">
        <w:trPr>
          <w:trHeight w:val="529"/>
        </w:trPr>
        <w:tc>
          <w:tcPr>
            <w:tcW w:w="1024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376742" w:rsidRPr="00376742" w:rsidRDefault="00376742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КОНФИДЕНЦИАЛЬНОЙ ИНФОРМАЦИИ</w:t>
            </w:r>
          </w:p>
        </w:tc>
      </w:tr>
      <w:tr w:rsidR="00E56154" w:rsidRPr="00376742" w:rsidTr="00376742">
        <w:trPr>
          <w:trHeight w:hRule="exact" w:val="8037"/>
        </w:trPr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76742" w:rsidRPr="00376742" w:rsidRDefault="00376742" w:rsidP="00151F1F">
            <w:pPr>
              <w:widowControl w:val="0"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E56154" w:rsidP="00151F1F">
            <w:pPr>
              <w:widowControl w:val="0"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 конфиденциальной информации относятся сведения и информация, ставшие известными Конфиденту прямо или косвенно в ходе или в связи с его деятельностью в Университете или в интересах Университета, а именно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персональные данные работников Университета: сведения о заработной плате работников Университета, паспортных данных работников Университета (дата, место рождения, реквизиты документа удостоверяющего личность работника, сведения о составе семьи, сведения о регистрации и т.д.) место жительства, дата рождения и телефон работника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гарантиях и компенсациях работников Университета.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финансово-хозяйственной деятельности Университета, структурных подразделений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результатах проверок надзорных органов;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иные сведения, в отношении которых не предусмотрена их общедоступность либо таковая не вытекает из их содержания, или прямо не определена свобода их распространения.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Источниками, в которых содержится Конфиденциальная информация могут являться: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служебные записки;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трудовые договоры;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приказы и распоряжения;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протоколы органов управления и совещательных органов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служебные задания;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информационные системы Университета, в частности, система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электронного документ</w:t>
            </w:r>
            <w:r w:rsidR="001718E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оборота (СЭД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="003144F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кадрового учета, расчета заработной платы и </w:t>
            </w:r>
            <w:r w:rsidR="006D636B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пендии комплексной системы финансово-хозяйс</w:t>
            </w:r>
            <w:r w:rsidR="00356F6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венной деятельности</w:t>
            </w:r>
            <w:r w:rsidR="0088120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(ИС ЗиК)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ab/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переписка с государственными органами, внешними юридическими и физическими лицами;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ab/>
              <w:t>электронные сообщения, адресованные Конфиденту или Конфиденту среди прочих, адресованные руководителю Конфидента.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Данные источники могут передаваться Конфиденту путем направления электронного сообщения, а также на бумажном носителе.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Конфиденциальная информация может становиться доступной в ходе встреч, на которых принимает участие Конфидент.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Подписанием Соглашения Конфидент подтверждает, что им одновременно с таким подписанием получен доступ к Конфиденциальной информации.</w:t>
            </w:r>
          </w:p>
        </w:tc>
      </w:tr>
      <w:tr w:rsidR="00776BFF" w:rsidRPr="00376742" w:rsidTr="00776BFF">
        <w:trPr>
          <w:trHeight w:val="567"/>
        </w:trPr>
        <w:tc>
          <w:tcPr>
            <w:tcW w:w="1024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РЕКВИЗИТЫ И ПОДПИСИ СТОРОН</w:t>
            </w:r>
          </w:p>
        </w:tc>
      </w:tr>
      <w:tr w:rsidR="00E56154" w:rsidRPr="00376742" w:rsidTr="002D550B">
        <w:trPr>
          <w:trHeight w:hRule="exact" w:val="274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КОНФИДЕНТ: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УНИВЕРСИТЕТ:</w:t>
            </w:r>
          </w:p>
        </w:tc>
      </w:tr>
      <w:tr w:rsidR="00E56154" w:rsidRPr="00376742" w:rsidTr="00151F1F">
        <w:trPr>
          <w:trHeight w:hRule="exact" w:val="3561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A5" w:rsidRPr="00376742" w:rsidRDefault="00D132B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ФИО:</w:t>
            </w:r>
          </w:p>
          <w:p w:rsidR="00DF5EC6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</w:t>
            </w:r>
          </w:p>
          <w:p w:rsidR="00E11779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Фактический адрес:</w:t>
            </w:r>
          </w:p>
          <w:p w:rsidR="00DF5EC6" w:rsidRPr="00376742" w:rsidRDefault="00DF5EC6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132B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адрес: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дом.</w:t>
            </w:r>
            <w:r w:rsidR="001D1CB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моб.</w:t>
            </w:r>
            <w:r w:rsidR="001D1CB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Паспорт гражданина РФ: </w:t>
            </w:r>
            <w:r w:rsidR="00D132B5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Выдан:</w:t>
            </w:r>
          </w:p>
          <w:p w:rsidR="00D132B5" w:rsidRPr="00376742" w:rsidRDefault="00D132B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выдачи:</w:t>
            </w:r>
          </w:p>
          <w:p w:rsidR="00B03AA4" w:rsidRPr="00376742" w:rsidRDefault="00B03AA4" w:rsidP="00B03AA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F2A52" w:rsidRPr="00376742" w:rsidRDefault="009F2A5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 Российская Федерация, 101000, г. Москва, ул. Мясницкая, дом 20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ИНН 7714030726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КПП 770101001</w:t>
            </w:r>
          </w:p>
        </w:tc>
      </w:tr>
      <w:tr w:rsidR="00E56154" w:rsidRPr="00376742" w:rsidTr="006B3440">
        <w:trPr>
          <w:trHeight w:hRule="exact" w:val="285"/>
        </w:trPr>
        <w:tc>
          <w:tcPr>
            <w:tcW w:w="501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C27D6F" w:rsidP="009F2A5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А.Г. Лесной</w:t>
            </w:r>
            <w:bookmarkStart w:id="0" w:name="_GoBack"/>
            <w:bookmarkEnd w:id="0"/>
          </w:p>
        </w:tc>
      </w:tr>
      <w:tr w:rsidR="00776BFF" w:rsidRPr="00376742" w:rsidTr="00B22CB3">
        <w:trPr>
          <w:trHeight w:hRule="exact" w:val="37"/>
        </w:trPr>
        <w:tc>
          <w:tcPr>
            <w:tcW w:w="501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76BFF" w:rsidRPr="004A6387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638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Конфидента)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BFF" w:rsidRPr="00376742" w:rsidTr="00B22CB3">
        <w:trPr>
          <w:trHeight w:val="274"/>
        </w:trPr>
        <w:tc>
          <w:tcPr>
            <w:tcW w:w="501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2E65BA">
        <w:trPr>
          <w:trHeight w:hRule="exact" w:val="112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5F151B">
        <w:trPr>
          <w:trHeight w:hRule="exact" w:val="274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02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 w:rsidP="00F021A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56154" w:rsidRPr="00376742" w:rsidRDefault="00E56154" w:rsidP="002E65BA">
      <w:pPr>
        <w:rPr>
          <w:rFonts w:ascii="Times New Roman" w:hAnsi="Times New Roman"/>
          <w:sz w:val="24"/>
          <w:szCs w:val="24"/>
        </w:rPr>
      </w:pPr>
    </w:p>
    <w:sectPr w:rsidR="00E56154" w:rsidRPr="00376742" w:rsidSect="002E65BA">
      <w:pgSz w:w="11926" w:h="16867"/>
      <w:pgMar w:top="142" w:right="565" w:bottom="565" w:left="11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4"/>
    <w:rsid w:val="00011315"/>
    <w:rsid w:val="000167C8"/>
    <w:rsid w:val="000D635E"/>
    <w:rsid w:val="00151F1F"/>
    <w:rsid w:val="001718E6"/>
    <w:rsid w:val="00195CD2"/>
    <w:rsid w:val="001D1CBD"/>
    <w:rsid w:val="002C681E"/>
    <w:rsid w:val="002D550B"/>
    <w:rsid w:val="002E1FA1"/>
    <w:rsid w:val="002E65BA"/>
    <w:rsid w:val="003144FD"/>
    <w:rsid w:val="003530D5"/>
    <w:rsid w:val="00356F66"/>
    <w:rsid w:val="00376742"/>
    <w:rsid w:val="00434DF5"/>
    <w:rsid w:val="00497F10"/>
    <w:rsid w:val="004A6387"/>
    <w:rsid w:val="004F3A9C"/>
    <w:rsid w:val="0058141A"/>
    <w:rsid w:val="005E659D"/>
    <w:rsid w:val="005F151B"/>
    <w:rsid w:val="0068661E"/>
    <w:rsid w:val="006B3440"/>
    <w:rsid w:val="006D636B"/>
    <w:rsid w:val="00776BFF"/>
    <w:rsid w:val="00807B2C"/>
    <w:rsid w:val="00827793"/>
    <w:rsid w:val="00846695"/>
    <w:rsid w:val="0087736F"/>
    <w:rsid w:val="00881206"/>
    <w:rsid w:val="008E57D1"/>
    <w:rsid w:val="0091103A"/>
    <w:rsid w:val="00927E1A"/>
    <w:rsid w:val="00966AC8"/>
    <w:rsid w:val="00983221"/>
    <w:rsid w:val="009A079B"/>
    <w:rsid w:val="009B28F2"/>
    <w:rsid w:val="009D0D89"/>
    <w:rsid w:val="009F00C5"/>
    <w:rsid w:val="009F2A52"/>
    <w:rsid w:val="00A163D2"/>
    <w:rsid w:val="00A16D00"/>
    <w:rsid w:val="00A87106"/>
    <w:rsid w:val="00B03AA4"/>
    <w:rsid w:val="00B36C36"/>
    <w:rsid w:val="00BB44C6"/>
    <w:rsid w:val="00BF688B"/>
    <w:rsid w:val="00BF7032"/>
    <w:rsid w:val="00C27D6F"/>
    <w:rsid w:val="00C91FE2"/>
    <w:rsid w:val="00CE3970"/>
    <w:rsid w:val="00D12D1C"/>
    <w:rsid w:val="00D132B5"/>
    <w:rsid w:val="00D267AC"/>
    <w:rsid w:val="00D41215"/>
    <w:rsid w:val="00DC186B"/>
    <w:rsid w:val="00DF5EC6"/>
    <w:rsid w:val="00E11779"/>
    <w:rsid w:val="00E263F3"/>
    <w:rsid w:val="00E41A8C"/>
    <w:rsid w:val="00E56154"/>
    <w:rsid w:val="00EA1A6A"/>
    <w:rsid w:val="00F021A5"/>
    <w:rsid w:val="00F83A8A"/>
    <w:rsid w:val="00F848DB"/>
    <w:rsid w:val="00F85B81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C10AE"/>
  <w14:defaultImageDpi w14:val="0"/>
  <w15:docId w15:val="{C9621B65-92F1-4D77-95E8-5B14216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A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03AA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8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710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B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3022</Words>
  <Characters>17230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[1629] FR Соглашение к ТД (ЕК и не ЕК)</vt:lpstr>
      <vt:lpstr>[1629] FR Соглашение к ТД (ЕК и не ЕК)</vt:lpstr>
    </vt:vector>
  </TitlesOfParts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[1629] FR Соглашение к ТД (ЕК и не ЕК)</dc:title>
  <dc:subject/>
  <dc:creator>FastReport http://www.fast-report.com</dc:creator>
  <cp:keywords/>
  <dc:description/>
  <cp:lastModifiedBy>Нижаловская Наталия Адамовна</cp:lastModifiedBy>
  <cp:revision>2</cp:revision>
  <cp:lastPrinted>2021-03-31T05:56:00Z</cp:lastPrinted>
  <dcterms:created xsi:type="dcterms:W3CDTF">2026-01-21T10:11:00Z</dcterms:created>
  <dcterms:modified xsi:type="dcterms:W3CDTF">2026-01-21T10:11:00Z</dcterms:modified>
</cp:coreProperties>
</file>